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B40F" w14:textId="77777777" w:rsidR="00327352" w:rsidRDefault="00327352">
      <w:pPr>
        <w:pStyle w:val="a9"/>
      </w:pPr>
    </w:p>
    <w:p w14:paraId="09B18828" w14:textId="77777777" w:rsidR="00327352" w:rsidRPr="00AC5160" w:rsidRDefault="00893279">
      <w:pPr>
        <w:pStyle w:val="a9"/>
      </w:pPr>
      <w:r w:rsidRPr="00AC5160">
        <w:t>关于发布贵州省生物制造实验室</w:t>
      </w:r>
    </w:p>
    <w:p w14:paraId="7AC11ECD" w14:textId="77777777" w:rsidR="00327352" w:rsidRPr="00AC5160" w:rsidRDefault="00893279">
      <w:pPr>
        <w:pStyle w:val="a9"/>
      </w:pPr>
      <w:r w:rsidRPr="00AC5160">
        <w:rPr>
          <w:rFonts w:hint="eastAsia"/>
        </w:rPr>
        <w:t>第四批小型应用类</w:t>
      </w:r>
      <w:r w:rsidRPr="00AC5160">
        <w:t>“揭榜挂帅”项目的通知</w:t>
      </w:r>
    </w:p>
    <w:p w14:paraId="5DC7881F" w14:textId="77777777" w:rsidR="00327352" w:rsidRPr="00AC5160" w:rsidRDefault="00327352">
      <w:pPr>
        <w:pStyle w:val="a4"/>
        <w:spacing w:line="300" w:lineRule="exact"/>
        <w:ind w:firstLine="616"/>
      </w:pPr>
    </w:p>
    <w:p w14:paraId="4ABDEB99" w14:textId="77777777" w:rsidR="00327352" w:rsidRPr="00AC5160" w:rsidRDefault="00327352">
      <w:pPr>
        <w:pStyle w:val="ab"/>
      </w:pPr>
    </w:p>
    <w:p w14:paraId="73041A5B" w14:textId="77777777" w:rsidR="00327352" w:rsidRPr="00AC5160" w:rsidRDefault="00893279">
      <w:pPr>
        <w:pStyle w:val="ab"/>
      </w:pPr>
      <w:r w:rsidRPr="00AC5160">
        <w:t>各研发中心：</w:t>
      </w:r>
    </w:p>
    <w:p w14:paraId="7F7403B9" w14:textId="77777777" w:rsidR="00327352" w:rsidRPr="00AC5160" w:rsidRDefault="00893279">
      <w:pPr>
        <w:pStyle w:val="a4"/>
        <w:ind w:firstLine="616"/>
      </w:pPr>
      <w:r w:rsidRPr="00AC5160">
        <w:t>为深入推进贵州省生物制造实验室建设，充分发挥省外研发中心高水平科研资源和人才优势，加快组织实施实验室</w:t>
      </w:r>
      <w:r w:rsidRPr="00AC5160">
        <w:t>2026</w:t>
      </w:r>
      <w:r w:rsidRPr="00AC5160">
        <w:t>年度重点科研任务，根据贵州省生物制造实验室</w:t>
      </w:r>
      <w:r w:rsidRPr="00AC5160">
        <w:t>2026</w:t>
      </w:r>
      <w:r w:rsidRPr="00AC5160">
        <w:t>年项目规划安排，现发布</w:t>
      </w:r>
      <w:r w:rsidRPr="00AC5160">
        <w:rPr>
          <w:rFonts w:hint="eastAsia"/>
        </w:rPr>
        <w:t>第四批应用类</w:t>
      </w:r>
      <w:r w:rsidRPr="00AC5160">
        <w:t>“</w:t>
      </w:r>
      <w:r w:rsidRPr="00AC5160">
        <w:t>揭榜挂帅</w:t>
      </w:r>
      <w:r w:rsidRPr="00AC5160">
        <w:t>”</w:t>
      </w:r>
      <w:r w:rsidRPr="00AC5160">
        <w:t>项目榜单（详见附件），并就有关事项通知如下。</w:t>
      </w:r>
    </w:p>
    <w:p w14:paraId="20BFDB5A" w14:textId="77777777" w:rsidR="00327352" w:rsidRPr="00AC5160" w:rsidRDefault="00893279">
      <w:pPr>
        <w:pStyle w:val="1"/>
        <w:ind w:firstLineChars="0" w:firstLine="640"/>
      </w:pPr>
      <w:r w:rsidRPr="00AC5160">
        <w:rPr>
          <w:rFonts w:hint="eastAsia"/>
        </w:rPr>
        <w:t>一、</w:t>
      </w:r>
      <w:r w:rsidRPr="00AC5160">
        <w:t>申报对象</w:t>
      </w:r>
    </w:p>
    <w:p w14:paraId="7B4ECB02" w14:textId="77777777" w:rsidR="00327352" w:rsidRPr="00AC5160" w:rsidRDefault="00893279">
      <w:pPr>
        <w:pStyle w:val="a4"/>
        <w:ind w:firstLine="616"/>
      </w:pPr>
      <w:r w:rsidRPr="00AC5160">
        <w:rPr>
          <w:rFonts w:hint="eastAsia"/>
        </w:rPr>
        <w:t>1</w:t>
      </w:r>
      <w:r w:rsidRPr="00AC5160">
        <w:t>.</w:t>
      </w:r>
      <w:r w:rsidRPr="00AC5160">
        <w:t>本次</w:t>
      </w:r>
      <w:r w:rsidRPr="00AC5160">
        <w:t>“</w:t>
      </w:r>
      <w:r w:rsidRPr="00AC5160">
        <w:t>揭榜挂帅</w:t>
      </w:r>
      <w:r w:rsidRPr="00AC5160">
        <w:t>”</w:t>
      </w:r>
      <w:r w:rsidRPr="00AC5160">
        <w:t>项目面向贵州省生物制造实验室各省外研发中心公开发布。</w:t>
      </w:r>
    </w:p>
    <w:p w14:paraId="18CEF83A" w14:textId="77777777" w:rsidR="00327352" w:rsidRPr="00AC5160" w:rsidRDefault="00893279">
      <w:pPr>
        <w:pStyle w:val="a4"/>
        <w:ind w:firstLine="616"/>
      </w:pPr>
      <w:r w:rsidRPr="00AC5160">
        <w:rPr>
          <w:rFonts w:hint="eastAsia"/>
        </w:rPr>
        <w:t>2</w:t>
      </w:r>
      <w:r w:rsidRPr="00AC5160">
        <w:t>.</w:t>
      </w:r>
      <w:r w:rsidRPr="00AC5160">
        <w:rPr>
          <w:rFonts w:hint="eastAsia"/>
        </w:rPr>
        <w:t xml:space="preserve"> </w:t>
      </w:r>
      <w:r w:rsidRPr="00AC5160">
        <w:rPr>
          <w:rFonts w:hint="eastAsia"/>
        </w:rPr>
        <w:t>课题负责人有本实验室研究项目未如期结题者不得申报。申请人年龄要求男性</w:t>
      </w:r>
      <w:r w:rsidRPr="00AC5160">
        <w:rPr>
          <w:rFonts w:hint="eastAsia"/>
        </w:rPr>
        <w:t>38</w:t>
      </w:r>
      <w:r w:rsidRPr="00AC5160">
        <w:rPr>
          <w:rFonts w:hint="eastAsia"/>
        </w:rPr>
        <w:t>周岁以下，女性</w:t>
      </w:r>
      <w:r w:rsidRPr="00AC5160">
        <w:rPr>
          <w:rFonts w:hint="eastAsia"/>
        </w:rPr>
        <w:t>40</w:t>
      </w:r>
      <w:r w:rsidRPr="00AC5160">
        <w:rPr>
          <w:rFonts w:hint="eastAsia"/>
        </w:rPr>
        <w:t>周岁以下，具有博士学历，否则需两位副高级以上职称专家推荐并填写项目申报推荐意见表。</w:t>
      </w:r>
    </w:p>
    <w:p w14:paraId="57157D25" w14:textId="77777777" w:rsidR="00327352" w:rsidRPr="00AC5160" w:rsidRDefault="00893279">
      <w:pPr>
        <w:pStyle w:val="1"/>
        <w:ind w:firstLineChars="0" w:firstLine="640"/>
      </w:pPr>
      <w:r w:rsidRPr="00AC5160">
        <w:rPr>
          <w:rFonts w:hint="eastAsia"/>
        </w:rPr>
        <w:t>二、</w:t>
      </w:r>
      <w:r w:rsidRPr="00AC5160">
        <w:t>申报要求</w:t>
      </w:r>
    </w:p>
    <w:p w14:paraId="6E6ED77E" w14:textId="77777777" w:rsidR="00327352" w:rsidRPr="00AC5160" w:rsidRDefault="00893279">
      <w:pPr>
        <w:pStyle w:val="a4"/>
        <w:ind w:firstLine="616"/>
      </w:pPr>
      <w:r w:rsidRPr="00AC5160">
        <w:t>各省外研发中心应按照项目榜单要求，组织优势团队开展项目申报，认真编制申请材料，明确研究目标、技术路线、任务分工、实施进度、经费预算和预期成果等内容，确保申报材料真实、完整、规范。</w:t>
      </w:r>
    </w:p>
    <w:p w14:paraId="2D4E01EC" w14:textId="77777777" w:rsidR="00327352" w:rsidRPr="00AC5160" w:rsidRDefault="00893279">
      <w:pPr>
        <w:pStyle w:val="1"/>
        <w:ind w:firstLineChars="0" w:firstLine="640"/>
      </w:pPr>
      <w:r w:rsidRPr="00AC5160">
        <w:rPr>
          <w:rFonts w:hint="eastAsia"/>
        </w:rPr>
        <w:lastRenderedPageBreak/>
        <w:t>三、</w:t>
      </w:r>
      <w:r w:rsidRPr="00AC5160">
        <w:t>发布及申报时间</w:t>
      </w:r>
    </w:p>
    <w:p w14:paraId="24AC8C09" w14:textId="77777777" w:rsidR="00327352" w:rsidRPr="00AC5160" w:rsidRDefault="00893279">
      <w:pPr>
        <w:pStyle w:val="a4"/>
        <w:ind w:firstLine="616"/>
      </w:pPr>
      <w:r w:rsidRPr="00AC5160">
        <w:t>申请办理时间为</w:t>
      </w:r>
      <w:r w:rsidRPr="00AC5160">
        <w:t>2026</w:t>
      </w:r>
      <w:r w:rsidRPr="00AC5160">
        <w:t>年</w:t>
      </w:r>
      <w:r w:rsidRPr="00AC5160">
        <w:rPr>
          <w:rFonts w:hint="eastAsia"/>
        </w:rPr>
        <w:t>8</w:t>
      </w:r>
      <w:r w:rsidRPr="00AC5160">
        <w:t>月</w:t>
      </w:r>
      <w:r w:rsidRPr="00AC5160">
        <w:t>31</w:t>
      </w:r>
      <w:r w:rsidRPr="00AC5160">
        <w:t>日至</w:t>
      </w:r>
      <w:r w:rsidRPr="00AC5160">
        <w:t>2026</w:t>
      </w:r>
      <w:r w:rsidRPr="00AC5160">
        <w:t>年</w:t>
      </w:r>
      <w:r w:rsidRPr="00AC5160">
        <w:t>9</w:t>
      </w:r>
      <w:r w:rsidRPr="00AC5160">
        <w:t>月</w:t>
      </w:r>
      <w:r w:rsidRPr="00AC5160">
        <w:t>14</w:t>
      </w:r>
      <w:r w:rsidRPr="00AC5160">
        <w:t>日。期间，各省外研发中心需在各自</w:t>
      </w:r>
      <w:proofErr w:type="gramStart"/>
      <w:r w:rsidRPr="00AC5160">
        <w:t>院系官网或</w:t>
      </w:r>
      <w:proofErr w:type="gramEnd"/>
      <w:r w:rsidRPr="00AC5160">
        <w:t>单位相关平台上公布项目申报通知，做好项目组织申报工作。</w:t>
      </w:r>
    </w:p>
    <w:p w14:paraId="0A84EBD2" w14:textId="77777777" w:rsidR="00327352" w:rsidRPr="00AC5160" w:rsidRDefault="00893279">
      <w:pPr>
        <w:pStyle w:val="1"/>
        <w:ind w:firstLineChars="0" w:firstLine="640"/>
      </w:pPr>
      <w:r w:rsidRPr="00AC5160">
        <w:rPr>
          <w:rFonts w:hint="eastAsia"/>
        </w:rPr>
        <w:t>四、</w:t>
      </w:r>
      <w:r w:rsidRPr="00AC5160">
        <w:t>材料提交</w:t>
      </w:r>
    </w:p>
    <w:p w14:paraId="18E2FF60" w14:textId="760A65BF" w:rsidR="000D5803" w:rsidRDefault="00893279" w:rsidP="000D5803">
      <w:pPr>
        <w:pStyle w:val="a4"/>
        <w:ind w:firstLine="616"/>
      </w:pPr>
      <w:r w:rsidRPr="00AC5160">
        <w:t>请各省外研发中心于</w:t>
      </w:r>
      <w:r w:rsidRPr="000D5803">
        <w:rPr>
          <w:rFonts w:ascii="仿宋_GB2312" w:hAnsi="黑体" w:hint="eastAsia"/>
        </w:rPr>
        <w:t>2026年9月14日</w:t>
      </w:r>
      <w:r w:rsidRPr="00AC5160">
        <w:t>17:00</w:t>
      </w:r>
      <w:r w:rsidRPr="00AC5160">
        <w:t>前，</w:t>
      </w:r>
      <w:r w:rsidR="000D5803" w:rsidRPr="000D5803">
        <w:rPr>
          <w:rFonts w:hint="eastAsia"/>
        </w:rPr>
        <w:t>将以下材料电子版打包发送至指定邮箱（邮箱地址：</w:t>
      </w:r>
      <w:r w:rsidR="000D5803" w:rsidRPr="00AC5160">
        <w:rPr>
          <w:rFonts w:hint="eastAsia"/>
          <w:color w:val="0000FF"/>
        </w:rPr>
        <w:t>mtbiotech123@163.com</w:t>
      </w:r>
      <w:r w:rsidR="000D5803" w:rsidRPr="000D5803">
        <w:rPr>
          <w:rFonts w:hint="eastAsia"/>
        </w:rPr>
        <w:t>）：</w:t>
      </w:r>
    </w:p>
    <w:p w14:paraId="6341AB1A" w14:textId="3B8B6BFC" w:rsidR="000D5803" w:rsidRPr="000D5803" w:rsidRDefault="000D5803" w:rsidP="000D5803">
      <w:pPr>
        <w:pStyle w:val="a8"/>
        <w:widowControl/>
        <w:spacing w:beforeAutospacing="0" w:afterAutospacing="0" w:line="560" w:lineRule="exact"/>
        <w:ind w:firstLineChars="200" w:firstLine="616"/>
        <w:rPr>
          <w:rFonts w:ascii="Times New Roman" w:eastAsia="仿宋_GB2312" w:hAnsi="Times New Roman" w:cs="仿宋_GB2312" w:hint="eastAsia"/>
          <w:spacing w:val="-6"/>
          <w:sz w:val="32"/>
          <w:szCs w:val="32"/>
        </w:rPr>
      </w:pPr>
      <w:r>
        <w:rPr>
          <w:rFonts w:ascii="Times New Roman" w:eastAsia="仿宋_GB2312" w:hAnsi="Times New Roman" w:cs="仿宋_GB2312" w:hint="eastAsia"/>
          <w:spacing w:val="-6"/>
          <w:sz w:val="32"/>
          <w:szCs w:val="32"/>
        </w:rPr>
        <w:t>1</w:t>
      </w:r>
      <w:r>
        <w:rPr>
          <w:rFonts w:ascii="Times New Roman" w:eastAsia="仿宋_GB2312" w:hAnsi="Times New Roman" w:cs="仿宋_GB2312"/>
          <w:spacing w:val="-6"/>
          <w:sz w:val="32"/>
          <w:szCs w:val="32"/>
        </w:rPr>
        <w:t>.</w:t>
      </w:r>
      <w:r w:rsidRPr="000D5803">
        <w:rPr>
          <w:rFonts w:ascii="Times New Roman" w:eastAsia="仿宋_GB2312" w:hAnsi="Times New Roman" w:cs="仿宋_GB2312" w:hint="eastAsia"/>
          <w:spacing w:val="-6"/>
          <w:sz w:val="32"/>
          <w:szCs w:val="32"/>
        </w:rPr>
        <w:t>项目申报书（附件</w:t>
      </w:r>
      <w:r w:rsidRPr="000D5803">
        <w:rPr>
          <w:rFonts w:ascii="Times New Roman" w:eastAsia="仿宋_GB2312" w:hAnsi="Times New Roman" w:cs="仿宋_GB2312" w:hint="eastAsia"/>
          <w:spacing w:val="-6"/>
          <w:sz w:val="32"/>
          <w:szCs w:val="32"/>
        </w:rPr>
        <w:t>5</w:t>
      </w:r>
      <w:r w:rsidRPr="000D5803">
        <w:rPr>
          <w:rFonts w:ascii="Times New Roman" w:eastAsia="仿宋_GB2312" w:hAnsi="Times New Roman" w:cs="仿宋_GB2312" w:hint="eastAsia"/>
          <w:spacing w:val="-6"/>
          <w:sz w:val="32"/>
          <w:szCs w:val="32"/>
        </w:rPr>
        <w:t>）</w:t>
      </w:r>
      <w:r w:rsidRPr="000D5803">
        <w:rPr>
          <w:rFonts w:ascii="Times New Roman" w:eastAsia="仿宋_GB2312" w:hAnsi="Times New Roman" w:cs="仿宋_GB2312" w:hint="eastAsia"/>
          <w:spacing w:val="-6"/>
          <w:sz w:val="32"/>
          <w:szCs w:val="32"/>
        </w:rPr>
        <w:t>Word</w:t>
      </w:r>
      <w:r w:rsidRPr="000D5803">
        <w:rPr>
          <w:rFonts w:ascii="Times New Roman" w:eastAsia="仿宋_GB2312" w:hAnsi="Times New Roman" w:cs="仿宋_GB2312" w:hint="eastAsia"/>
          <w:spacing w:val="-6"/>
          <w:sz w:val="32"/>
          <w:szCs w:val="32"/>
        </w:rPr>
        <w:t>版（含完整版及隐去团队信息版各一份）；</w:t>
      </w:r>
    </w:p>
    <w:p w14:paraId="70ADAAA1" w14:textId="21BB2D3F" w:rsidR="000D5803" w:rsidRPr="000D5803" w:rsidRDefault="000D5803" w:rsidP="000D5803">
      <w:pPr>
        <w:pStyle w:val="a8"/>
        <w:widowControl/>
        <w:spacing w:beforeAutospacing="0" w:afterAutospacing="0" w:line="560" w:lineRule="exact"/>
        <w:ind w:firstLineChars="200" w:firstLine="616"/>
        <w:rPr>
          <w:rFonts w:ascii="Times New Roman" w:eastAsia="仿宋_GB2312" w:hAnsi="Times New Roman" w:cs="仿宋_GB2312" w:hint="eastAsia"/>
          <w:spacing w:val="-6"/>
          <w:sz w:val="32"/>
          <w:szCs w:val="32"/>
        </w:rPr>
      </w:pPr>
      <w:r>
        <w:rPr>
          <w:rFonts w:ascii="Times New Roman" w:eastAsia="仿宋_GB2312" w:hAnsi="Times New Roman" w:cs="仿宋_GB2312" w:hint="eastAsia"/>
          <w:spacing w:val="-6"/>
          <w:sz w:val="32"/>
          <w:szCs w:val="32"/>
        </w:rPr>
        <w:t>2</w:t>
      </w:r>
      <w:r>
        <w:rPr>
          <w:rFonts w:ascii="Times New Roman" w:eastAsia="仿宋_GB2312" w:hAnsi="Times New Roman" w:cs="仿宋_GB2312"/>
          <w:spacing w:val="-6"/>
          <w:sz w:val="32"/>
          <w:szCs w:val="32"/>
        </w:rPr>
        <w:t>.</w:t>
      </w:r>
      <w:r w:rsidRPr="000D5803">
        <w:rPr>
          <w:rFonts w:ascii="Times New Roman" w:eastAsia="仿宋_GB2312" w:hAnsi="Times New Roman" w:cs="仿宋_GB2312" w:hint="eastAsia"/>
          <w:spacing w:val="-6"/>
          <w:sz w:val="32"/>
          <w:szCs w:val="32"/>
        </w:rPr>
        <w:t>承诺书（附件</w:t>
      </w:r>
      <w:r w:rsidRPr="000D5803">
        <w:rPr>
          <w:rFonts w:ascii="Times New Roman" w:eastAsia="仿宋_GB2312" w:hAnsi="Times New Roman" w:cs="仿宋_GB2312" w:hint="eastAsia"/>
          <w:spacing w:val="-6"/>
          <w:sz w:val="32"/>
          <w:szCs w:val="32"/>
        </w:rPr>
        <w:t>6</w:t>
      </w:r>
      <w:r w:rsidRPr="000D5803">
        <w:rPr>
          <w:rFonts w:ascii="Times New Roman" w:eastAsia="仿宋_GB2312" w:hAnsi="Times New Roman" w:cs="仿宋_GB2312" w:hint="eastAsia"/>
          <w:spacing w:val="-6"/>
          <w:sz w:val="32"/>
          <w:szCs w:val="32"/>
        </w:rPr>
        <w:t>）盖章扫描</w:t>
      </w:r>
      <w:r w:rsidRPr="000D5803">
        <w:rPr>
          <w:rFonts w:ascii="Times New Roman" w:eastAsia="仿宋_GB2312" w:hAnsi="Times New Roman" w:cs="仿宋_GB2312" w:hint="eastAsia"/>
          <w:spacing w:val="-6"/>
          <w:sz w:val="32"/>
          <w:szCs w:val="32"/>
        </w:rPr>
        <w:t>PDF</w:t>
      </w:r>
      <w:r w:rsidRPr="000D5803">
        <w:rPr>
          <w:rFonts w:ascii="Times New Roman" w:eastAsia="仿宋_GB2312" w:hAnsi="Times New Roman" w:cs="仿宋_GB2312" w:hint="eastAsia"/>
          <w:spacing w:val="-6"/>
          <w:sz w:val="32"/>
          <w:szCs w:val="32"/>
        </w:rPr>
        <w:t>版；</w:t>
      </w:r>
    </w:p>
    <w:p w14:paraId="7E6BBB9D" w14:textId="463E7229" w:rsidR="000D5803" w:rsidRPr="000D5803" w:rsidRDefault="000D5803" w:rsidP="000D5803">
      <w:pPr>
        <w:pStyle w:val="a8"/>
        <w:widowControl/>
        <w:spacing w:beforeAutospacing="0" w:afterAutospacing="0" w:line="560" w:lineRule="exact"/>
        <w:ind w:firstLineChars="200" w:firstLine="616"/>
        <w:rPr>
          <w:rFonts w:ascii="Times New Roman" w:eastAsia="仿宋_GB2312" w:hAnsi="Times New Roman" w:cs="仿宋_GB2312" w:hint="eastAsia"/>
          <w:spacing w:val="-6"/>
          <w:sz w:val="32"/>
          <w:szCs w:val="32"/>
        </w:rPr>
      </w:pPr>
      <w:r>
        <w:rPr>
          <w:rFonts w:ascii="Times New Roman" w:eastAsia="仿宋_GB2312" w:hAnsi="Times New Roman" w:cs="仿宋_GB2312" w:hint="eastAsia"/>
          <w:spacing w:val="-6"/>
          <w:sz w:val="32"/>
          <w:szCs w:val="32"/>
        </w:rPr>
        <w:t>3</w:t>
      </w:r>
      <w:r>
        <w:rPr>
          <w:rFonts w:ascii="Times New Roman" w:eastAsia="仿宋_GB2312" w:hAnsi="Times New Roman" w:cs="仿宋_GB2312"/>
          <w:spacing w:val="-6"/>
          <w:sz w:val="32"/>
          <w:szCs w:val="32"/>
        </w:rPr>
        <w:t>.</w:t>
      </w:r>
      <w:r w:rsidRPr="000D5803">
        <w:rPr>
          <w:rFonts w:ascii="Times New Roman" w:eastAsia="仿宋_GB2312" w:hAnsi="Times New Roman" w:cs="仿宋_GB2312" w:hint="eastAsia"/>
          <w:spacing w:val="-6"/>
          <w:sz w:val="32"/>
          <w:szCs w:val="32"/>
        </w:rPr>
        <w:t>本</w:t>
      </w:r>
      <w:proofErr w:type="gramStart"/>
      <w:r w:rsidRPr="000D5803">
        <w:rPr>
          <w:rFonts w:ascii="Times New Roman" w:eastAsia="仿宋_GB2312" w:hAnsi="Times New Roman" w:cs="仿宋_GB2312" w:hint="eastAsia"/>
          <w:spacing w:val="-6"/>
          <w:sz w:val="32"/>
          <w:szCs w:val="32"/>
        </w:rPr>
        <w:t>单位官网或</w:t>
      </w:r>
      <w:proofErr w:type="gramEnd"/>
      <w:r w:rsidRPr="000D5803">
        <w:rPr>
          <w:rFonts w:ascii="Times New Roman" w:eastAsia="仿宋_GB2312" w:hAnsi="Times New Roman" w:cs="仿宋_GB2312" w:hint="eastAsia"/>
          <w:spacing w:val="-6"/>
          <w:sz w:val="32"/>
          <w:szCs w:val="32"/>
        </w:rPr>
        <w:t>工作</w:t>
      </w:r>
      <w:proofErr w:type="gramStart"/>
      <w:r w:rsidRPr="000D5803">
        <w:rPr>
          <w:rFonts w:ascii="Times New Roman" w:eastAsia="仿宋_GB2312" w:hAnsi="Times New Roman" w:cs="仿宋_GB2312" w:hint="eastAsia"/>
          <w:spacing w:val="-6"/>
          <w:sz w:val="32"/>
          <w:szCs w:val="32"/>
        </w:rPr>
        <w:t>群通知</w:t>
      </w:r>
      <w:proofErr w:type="gramEnd"/>
      <w:r w:rsidRPr="000D5803">
        <w:rPr>
          <w:rFonts w:ascii="Times New Roman" w:eastAsia="仿宋_GB2312" w:hAnsi="Times New Roman" w:cs="仿宋_GB2312" w:hint="eastAsia"/>
          <w:spacing w:val="-6"/>
          <w:sz w:val="32"/>
          <w:szCs w:val="32"/>
        </w:rPr>
        <w:t>发布截图。</w:t>
      </w:r>
    </w:p>
    <w:p w14:paraId="42CC435B" w14:textId="7F8FAF21" w:rsidR="00327352" w:rsidRPr="00AC5160" w:rsidRDefault="000D5803" w:rsidP="000D5803">
      <w:pPr>
        <w:pStyle w:val="a8"/>
        <w:widowControl/>
        <w:spacing w:beforeAutospacing="0" w:afterAutospacing="0" w:line="560" w:lineRule="exact"/>
        <w:ind w:firstLineChars="200" w:firstLine="618"/>
      </w:pPr>
      <w:r w:rsidRPr="000D5803">
        <w:rPr>
          <w:rFonts w:ascii="仿宋_GB2312" w:eastAsia="仿宋_GB2312" w:hAnsi="黑体" w:cs="仿宋_GB2312" w:hint="eastAsia"/>
          <w:b/>
          <w:bCs/>
          <w:spacing w:val="-6"/>
          <w:sz w:val="32"/>
          <w:szCs w:val="32"/>
        </w:rPr>
        <w:t>上述材料由各研发中心汇总后统一报送，各课题组/团队不再单独提交。</w:t>
      </w:r>
      <w:r w:rsidRPr="000D5803">
        <w:rPr>
          <w:rFonts w:ascii="Times New Roman" w:eastAsia="仿宋_GB2312" w:hAnsi="Times New Roman" w:cs="仿宋_GB2312" w:hint="eastAsia"/>
          <w:spacing w:val="-6"/>
          <w:sz w:val="32"/>
          <w:szCs w:val="32"/>
        </w:rPr>
        <w:t>逾期未报者，视为自动放弃申报资格。</w:t>
      </w:r>
    </w:p>
    <w:p w14:paraId="3140D7A5" w14:textId="77777777" w:rsidR="00327352" w:rsidRPr="00AC5160" w:rsidRDefault="00327352">
      <w:pPr>
        <w:widowControl/>
        <w:spacing w:line="620" w:lineRule="exact"/>
        <w:jc w:val="right"/>
        <w:rPr>
          <w:rFonts w:ascii="Times New Roman" w:eastAsia="黑体" w:hAnsi="Times New Roman" w:cs="Times New Roman"/>
          <w:sz w:val="32"/>
          <w:szCs w:val="32"/>
        </w:rPr>
      </w:pPr>
    </w:p>
    <w:p w14:paraId="1F9DA9C3" w14:textId="77777777" w:rsidR="00327352" w:rsidRPr="00AC5160" w:rsidRDefault="00893279">
      <w:pPr>
        <w:widowControl/>
        <w:wordWrap w:val="0"/>
        <w:spacing w:line="620" w:lineRule="exact"/>
        <w:jc w:val="right"/>
        <w:rPr>
          <w:rFonts w:ascii="Times New Roman" w:eastAsia="仿宋_GB2312" w:hAnsi="Times New Roman" w:cs="仿宋_GB2312"/>
          <w:spacing w:val="-6"/>
          <w:kern w:val="0"/>
          <w:sz w:val="32"/>
          <w:szCs w:val="32"/>
        </w:rPr>
      </w:pPr>
      <w:r w:rsidRPr="00AC5160">
        <w:rPr>
          <w:rFonts w:ascii="Times New Roman" w:eastAsia="仿宋_GB2312" w:hAnsi="Times New Roman" w:cs="仿宋_GB2312" w:hint="eastAsia"/>
          <w:spacing w:val="-6"/>
          <w:kern w:val="0"/>
          <w:sz w:val="32"/>
          <w:szCs w:val="32"/>
        </w:rPr>
        <w:t>贵州省生物制造实验室</w:t>
      </w:r>
      <w:r w:rsidRPr="00AC5160">
        <w:rPr>
          <w:rFonts w:ascii="Times New Roman" w:eastAsia="仿宋_GB2312" w:hAnsi="Times New Roman" w:cs="仿宋_GB2312" w:hint="eastAsia"/>
          <w:spacing w:val="-6"/>
          <w:kern w:val="0"/>
          <w:sz w:val="32"/>
          <w:szCs w:val="32"/>
        </w:rPr>
        <w:t xml:space="preserve"> </w:t>
      </w:r>
    </w:p>
    <w:p w14:paraId="7E8668FD" w14:textId="77777777" w:rsidR="00327352" w:rsidRPr="00AC5160" w:rsidRDefault="00893279">
      <w:pPr>
        <w:widowControl/>
        <w:wordWrap w:val="0"/>
        <w:spacing w:line="620" w:lineRule="exact"/>
        <w:jc w:val="right"/>
        <w:rPr>
          <w:rFonts w:ascii="Times New Roman" w:eastAsia="仿宋_GB2312" w:hAnsi="Times New Roman" w:cs="仿宋_GB2312"/>
          <w:spacing w:val="-6"/>
          <w:kern w:val="0"/>
          <w:sz w:val="32"/>
          <w:szCs w:val="32"/>
        </w:rPr>
      </w:pPr>
      <w:r w:rsidRPr="00AC5160">
        <w:rPr>
          <w:rFonts w:ascii="Times New Roman" w:eastAsia="仿宋_GB2312" w:hAnsi="Times New Roman" w:cs="仿宋_GB2312" w:hint="eastAsia"/>
          <w:spacing w:val="-6"/>
          <w:kern w:val="0"/>
          <w:sz w:val="32"/>
          <w:szCs w:val="32"/>
        </w:rPr>
        <w:t>2026</w:t>
      </w:r>
      <w:r w:rsidRPr="00AC5160">
        <w:rPr>
          <w:rFonts w:ascii="Times New Roman" w:eastAsia="仿宋_GB2312" w:hAnsi="Times New Roman" w:cs="仿宋_GB2312" w:hint="eastAsia"/>
          <w:spacing w:val="-6"/>
          <w:kern w:val="0"/>
          <w:sz w:val="32"/>
          <w:szCs w:val="32"/>
        </w:rPr>
        <w:t>年</w:t>
      </w:r>
      <w:r w:rsidRPr="00AC5160">
        <w:rPr>
          <w:rFonts w:ascii="Times New Roman" w:eastAsia="仿宋_GB2312" w:hAnsi="Times New Roman" w:cs="仿宋_GB2312" w:hint="eastAsia"/>
          <w:spacing w:val="-6"/>
          <w:kern w:val="0"/>
          <w:sz w:val="32"/>
          <w:szCs w:val="32"/>
        </w:rPr>
        <w:t>8</w:t>
      </w:r>
      <w:r w:rsidRPr="00AC5160">
        <w:rPr>
          <w:rFonts w:ascii="Times New Roman" w:eastAsia="仿宋_GB2312" w:hAnsi="Times New Roman" w:cs="仿宋_GB2312" w:hint="eastAsia"/>
          <w:spacing w:val="-6"/>
          <w:kern w:val="0"/>
          <w:sz w:val="32"/>
          <w:szCs w:val="32"/>
        </w:rPr>
        <w:t>月</w:t>
      </w:r>
      <w:r w:rsidRPr="00AC5160">
        <w:rPr>
          <w:rFonts w:ascii="Times New Roman" w:eastAsia="仿宋_GB2312" w:hAnsi="Times New Roman" w:cs="仿宋_GB2312" w:hint="eastAsia"/>
          <w:spacing w:val="-6"/>
          <w:kern w:val="0"/>
          <w:sz w:val="32"/>
          <w:szCs w:val="32"/>
        </w:rPr>
        <w:t>31</w:t>
      </w:r>
      <w:r w:rsidRPr="00AC5160">
        <w:rPr>
          <w:rFonts w:ascii="Times New Roman" w:eastAsia="仿宋_GB2312" w:hAnsi="Times New Roman" w:cs="仿宋_GB2312" w:hint="eastAsia"/>
          <w:spacing w:val="-6"/>
          <w:kern w:val="0"/>
          <w:sz w:val="32"/>
          <w:szCs w:val="32"/>
        </w:rPr>
        <w:t>日</w:t>
      </w:r>
      <w:r w:rsidRPr="00AC5160">
        <w:rPr>
          <w:rFonts w:ascii="Times New Roman" w:eastAsia="仿宋_GB2312" w:hAnsi="Times New Roman" w:cs="仿宋_GB2312" w:hint="eastAsia"/>
          <w:spacing w:val="-6"/>
          <w:kern w:val="0"/>
          <w:sz w:val="32"/>
          <w:szCs w:val="32"/>
        </w:rPr>
        <w:t xml:space="preserve">  </w:t>
      </w:r>
    </w:p>
    <w:p w14:paraId="0576B93C" w14:textId="77777777" w:rsidR="00327352" w:rsidRPr="00AC5160" w:rsidRDefault="00327352">
      <w:pPr>
        <w:widowControl/>
        <w:jc w:val="left"/>
        <w:rPr>
          <w:rFonts w:ascii="Times New Roman" w:eastAsia="仿宋_GB2312" w:hAnsi="Times New Roman" w:cs="仿宋_GB2312"/>
          <w:spacing w:val="-6"/>
          <w:kern w:val="0"/>
          <w:sz w:val="32"/>
          <w:szCs w:val="32"/>
        </w:rPr>
      </w:pPr>
    </w:p>
    <w:p w14:paraId="36ACE812" w14:textId="77777777" w:rsidR="00327352" w:rsidRPr="00AC5160" w:rsidRDefault="00893279">
      <w:r w:rsidRPr="00AC5160">
        <w:br w:type="page"/>
      </w:r>
    </w:p>
    <w:p w14:paraId="224FDA00" w14:textId="77777777" w:rsidR="00327352" w:rsidRPr="00AC5160" w:rsidRDefault="00893279">
      <w:pPr>
        <w:rPr>
          <w:rFonts w:ascii="黑体" w:eastAsia="黑体" w:hAnsi="黑体" w:cs="黑体"/>
          <w:color w:val="000000"/>
          <w:sz w:val="32"/>
          <w:szCs w:val="32"/>
        </w:rPr>
      </w:pPr>
      <w:r w:rsidRPr="00AC5160">
        <w:rPr>
          <w:rFonts w:ascii="黑体" w:eastAsia="黑体" w:hAnsi="黑体" w:cs="黑体" w:hint="eastAsia"/>
          <w:color w:val="000000"/>
          <w:sz w:val="32"/>
          <w:szCs w:val="32"/>
        </w:rPr>
        <w:lastRenderedPageBreak/>
        <w:t>榜单1</w:t>
      </w:r>
    </w:p>
    <w:tbl>
      <w:tblPr>
        <w:tblW w:w="4810" w:type="pct"/>
        <w:jc w:val="center"/>
        <w:shd w:val="clear" w:color="auto" w:fill="FFFFFF"/>
        <w:tblCellMar>
          <w:left w:w="0" w:type="dxa"/>
          <w:right w:w="0" w:type="dxa"/>
        </w:tblCellMar>
        <w:tblLook w:val="04A0" w:firstRow="1" w:lastRow="0" w:firstColumn="1" w:lastColumn="0" w:noHBand="0" w:noVBand="1"/>
      </w:tblPr>
      <w:tblGrid>
        <w:gridCol w:w="1631"/>
        <w:gridCol w:w="6862"/>
      </w:tblGrid>
      <w:tr w:rsidR="00327352" w:rsidRPr="00AC5160" w14:paraId="6EF6A8B3" w14:textId="77777777">
        <w:trPr>
          <w:jc w:val="center"/>
        </w:trPr>
        <w:tc>
          <w:tcPr>
            <w:tcW w:w="96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6C6AF535"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项目名称</w:t>
            </w:r>
          </w:p>
        </w:tc>
        <w:tc>
          <w:tcPr>
            <w:tcW w:w="403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5E4DEFD5"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贵州传统发酵源色氨酸代谢菌的</w:t>
            </w:r>
            <w:proofErr w:type="gramStart"/>
            <w:r w:rsidRPr="00AC5160">
              <w:rPr>
                <w:rFonts w:ascii="Times New Roman" w:eastAsia="仿宋_GB2312" w:hAnsi="Times New Roman" w:cs="仿宋_GB2312" w:hint="eastAsia"/>
                <w:color w:val="000000"/>
                <w:sz w:val="28"/>
                <w:szCs w:val="28"/>
              </w:rPr>
              <w:t>脑肠轴</w:t>
            </w:r>
            <w:proofErr w:type="gramEnd"/>
            <w:r w:rsidRPr="00AC5160">
              <w:rPr>
                <w:rFonts w:ascii="Times New Roman" w:eastAsia="仿宋_GB2312" w:hAnsi="Times New Roman" w:cs="仿宋_GB2312" w:hint="eastAsia"/>
                <w:color w:val="000000"/>
                <w:sz w:val="28"/>
                <w:szCs w:val="28"/>
              </w:rPr>
              <w:t>调控及其应用潜力研究</w:t>
            </w:r>
          </w:p>
        </w:tc>
      </w:tr>
      <w:tr w:rsidR="00327352" w:rsidRPr="00AC5160" w14:paraId="13ACA10C" w14:textId="77777777">
        <w:trPr>
          <w:jc w:val="center"/>
        </w:trPr>
        <w:tc>
          <w:tcPr>
            <w:tcW w:w="96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07B2D191"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研究背景</w:t>
            </w:r>
          </w:p>
        </w:tc>
        <w:tc>
          <w:tcPr>
            <w:tcW w:w="403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721E68F0"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color w:val="000000"/>
                <w:sz w:val="28"/>
                <w:szCs w:val="28"/>
              </w:rPr>
              <w:t>本项目聚焦</w:t>
            </w:r>
            <w:proofErr w:type="gramStart"/>
            <w:r w:rsidRPr="00AC5160">
              <w:rPr>
                <w:rFonts w:ascii="Times New Roman" w:eastAsia="仿宋_GB2312" w:hAnsi="Times New Roman" w:cs="仿宋_GB2312"/>
                <w:color w:val="000000"/>
                <w:sz w:val="28"/>
                <w:szCs w:val="28"/>
              </w:rPr>
              <w:t>脑肠轴</w:t>
            </w:r>
            <w:proofErr w:type="gramEnd"/>
            <w:r w:rsidRPr="00AC5160">
              <w:rPr>
                <w:rFonts w:ascii="Times New Roman" w:eastAsia="仿宋_GB2312" w:hAnsi="Times New Roman" w:cs="仿宋_GB2312"/>
                <w:color w:val="000000"/>
                <w:sz w:val="28"/>
                <w:szCs w:val="28"/>
              </w:rPr>
              <w:t>色氨酸代谢通路，</w:t>
            </w:r>
            <w:r w:rsidRPr="00AC5160">
              <w:rPr>
                <w:rFonts w:ascii="Times New Roman" w:eastAsia="仿宋_GB2312" w:hAnsi="Times New Roman" w:cs="仿宋_GB2312" w:hint="eastAsia"/>
                <w:color w:val="000000"/>
                <w:sz w:val="28"/>
                <w:szCs w:val="28"/>
              </w:rPr>
              <w:t>重点依托</w:t>
            </w:r>
            <w:proofErr w:type="gramStart"/>
            <w:r w:rsidRPr="00AC5160">
              <w:rPr>
                <w:rFonts w:ascii="Times New Roman" w:eastAsia="仿宋_GB2312" w:hAnsi="Times New Roman" w:cs="仿宋_GB2312" w:hint="eastAsia"/>
                <w:color w:val="000000"/>
                <w:sz w:val="28"/>
                <w:szCs w:val="28"/>
              </w:rPr>
              <w:t>酱</w:t>
            </w:r>
            <w:proofErr w:type="gramEnd"/>
            <w:r w:rsidRPr="00AC5160">
              <w:rPr>
                <w:rFonts w:ascii="Times New Roman" w:eastAsia="仿宋_GB2312" w:hAnsi="Times New Roman" w:cs="仿宋_GB2312" w:hint="eastAsia"/>
                <w:color w:val="000000"/>
                <w:sz w:val="28"/>
                <w:szCs w:val="28"/>
              </w:rPr>
              <w:t>香型白酒、食醋、酸汤等酿造体系特色微生物资源，</w:t>
            </w:r>
            <w:r w:rsidRPr="00AC5160">
              <w:rPr>
                <w:rFonts w:ascii="Times New Roman" w:eastAsia="仿宋_GB2312" w:hAnsi="Times New Roman" w:cs="仿宋_GB2312"/>
                <w:color w:val="000000"/>
                <w:sz w:val="28"/>
                <w:szCs w:val="28"/>
              </w:rPr>
              <w:t>筛选</w:t>
            </w:r>
            <w:r w:rsidRPr="00AC5160">
              <w:rPr>
                <w:rFonts w:ascii="Times New Roman" w:eastAsia="仿宋_GB2312" w:hAnsi="Times New Roman" w:cs="仿宋_GB2312" w:hint="eastAsia"/>
                <w:color w:val="000000"/>
                <w:sz w:val="28"/>
                <w:szCs w:val="28"/>
              </w:rPr>
              <w:t>酿造源</w:t>
            </w:r>
            <w:r w:rsidRPr="00AC5160">
              <w:rPr>
                <w:rFonts w:ascii="Times New Roman" w:eastAsia="仿宋_GB2312" w:hAnsi="Times New Roman" w:cs="仿宋_GB2312"/>
                <w:color w:val="000000"/>
                <w:sz w:val="28"/>
                <w:szCs w:val="28"/>
              </w:rPr>
              <w:t>高效代谢益生菌并构建功能菌株库，解析代谢基因簇，阐明核心代谢产物的跨膜转运、血脑屏障穿透路径及调控神经炎症的分子靶点，为</w:t>
            </w:r>
            <w:proofErr w:type="gramStart"/>
            <w:r w:rsidRPr="00AC5160">
              <w:rPr>
                <w:rFonts w:ascii="Times New Roman" w:eastAsia="仿宋_GB2312" w:hAnsi="Times New Roman" w:cs="仿宋_GB2312" w:hint="eastAsia"/>
                <w:color w:val="000000"/>
                <w:sz w:val="28"/>
                <w:szCs w:val="28"/>
              </w:rPr>
              <w:t>脑肠</w:t>
            </w:r>
            <w:r w:rsidRPr="00AC5160">
              <w:rPr>
                <w:rFonts w:ascii="Times New Roman" w:eastAsia="仿宋_GB2312" w:hAnsi="Times New Roman" w:cs="仿宋_GB2312"/>
                <w:color w:val="000000"/>
                <w:sz w:val="28"/>
                <w:szCs w:val="28"/>
              </w:rPr>
              <w:t>共病</w:t>
            </w:r>
            <w:proofErr w:type="gramEnd"/>
            <w:r w:rsidRPr="00AC5160">
              <w:rPr>
                <w:rFonts w:ascii="Times New Roman" w:eastAsia="仿宋_GB2312" w:hAnsi="Times New Roman" w:cs="仿宋_GB2312"/>
                <w:color w:val="000000"/>
                <w:sz w:val="28"/>
                <w:szCs w:val="28"/>
              </w:rPr>
              <w:t>的微生态干预提供核心菌株与理论支撑。</w:t>
            </w:r>
          </w:p>
        </w:tc>
      </w:tr>
      <w:tr w:rsidR="00327352" w:rsidRPr="00AC5160" w14:paraId="6B1F8044" w14:textId="77777777">
        <w:trPr>
          <w:jc w:val="center"/>
        </w:trPr>
        <w:tc>
          <w:tcPr>
            <w:tcW w:w="96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60AB0586"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技术攻关</w:t>
            </w:r>
          </w:p>
          <w:p w14:paraId="1BFFE06A"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方向</w:t>
            </w:r>
          </w:p>
        </w:tc>
        <w:tc>
          <w:tcPr>
            <w:tcW w:w="403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42510A37"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hint="eastAsia"/>
                <w:color w:val="000000"/>
                <w:sz w:val="28"/>
                <w:szCs w:val="28"/>
              </w:rPr>
              <w:t>系统采集贵州</w:t>
            </w:r>
            <w:proofErr w:type="gramStart"/>
            <w:r w:rsidRPr="00AC5160">
              <w:rPr>
                <w:rFonts w:ascii="Times New Roman" w:eastAsia="仿宋_GB2312" w:hAnsi="Times New Roman" w:cs="仿宋_GB2312" w:hint="eastAsia"/>
                <w:color w:val="000000"/>
                <w:sz w:val="28"/>
                <w:szCs w:val="28"/>
              </w:rPr>
              <w:t>酱</w:t>
            </w:r>
            <w:proofErr w:type="gramEnd"/>
            <w:r w:rsidRPr="00AC5160">
              <w:rPr>
                <w:rFonts w:ascii="Times New Roman" w:eastAsia="仿宋_GB2312" w:hAnsi="Times New Roman" w:cs="仿宋_GB2312" w:hint="eastAsia"/>
                <w:color w:val="000000"/>
                <w:sz w:val="28"/>
                <w:szCs w:val="28"/>
              </w:rPr>
              <w:t>香型白酒、食醋、酸汤等酿造样本</w:t>
            </w:r>
            <w:r w:rsidRPr="00AC5160">
              <w:rPr>
                <w:rFonts w:ascii="Times New Roman" w:eastAsia="仿宋_GB2312" w:hAnsi="Times New Roman" w:cs="仿宋_GB2312"/>
                <w:color w:val="000000"/>
                <w:sz w:val="28"/>
                <w:szCs w:val="28"/>
              </w:rPr>
              <w:t>，建立基于吲哚</w:t>
            </w:r>
            <w:r w:rsidRPr="00AC5160">
              <w:rPr>
                <w:rFonts w:ascii="Times New Roman" w:eastAsia="仿宋_GB2312" w:hAnsi="Times New Roman" w:cs="仿宋_GB2312"/>
                <w:color w:val="000000"/>
                <w:sz w:val="28"/>
                <w:szCs w:val="28"/>
              </w:rPr>
              <w:t>-3-</w:t>
            </w:r>
            <w:r w:rsidRPr="00AC5160">
              <w:rPr>
                <w:rFonts w:ascii="Times New Roman" w:eastAsia="仿宋_GB2312" w:hAnsi="Times New Roman" w:cs="仿宋_GB2312"/>
                <w:color w:val="000000"/>
                <w:sz w:val="28"/>
                <w:szCs w:val="28"/>
              </w:rPr>
              <w:t>乳酸、色胺等核心代谢产物的快速筛选体系，筛选高效色氨酸代谢菌株并构建资源库，解析相关功能基因簇，为后续研究提供标准化资源支撑。</w:t>
            </w:r>
          </w:p>
          <w:p w14:paraId="3A01B34D"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color w:val="000000"/>
                <w:sz w:val="28"/>
                <w:szCs w:val="28"/>
              </w:rPr>
              <w:t>构建肠道上皮与脑微血管内皮细胞单层模型，模拟肠道屏障与血脑屏障，系统评估核心色氨酸代谢产物的跨膜转运及血脑屏障穿透效率，明确其从肠道到中枢神经系统的完整穿越路径及转运差异。</w:t>
            </w:r>
          </w:p>
          <w:p w14:paraId="6E486A36"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color w:val="000000"/>
                <w:sz w:val="28"/>
                <w:szCs w:val="28"/>
              </w:rPr>
              <w:t>结合海马区单细胞</w:t>
            </w:r>
            <w:proofErr w:type="gramStart"/>
            <w:r w:rsidRPr="00AC5160">
              <w:rPr>
                <w:rFonts w:ascii="Times New Roman" w:eastAsia="仿宋_GB2312" w:hAnsi="Times New Roman" w:cs="仿宋_GB2312"/>
                <w:color w:val="000000"/>
                <w:sz w:val="28"/>
                <w:szCs w:val="28"/>
              </w:rPr>
              <w:t>转录组</w:t>
            </w:r>
            <w:proofErr w:type="gramEnd"/>
            <w:r w:rsidRPr="00AC5160">
              <w:rPr>
                <w:rFonts w:ascii="Times New Roman" w:eastAsia="仿宋_GB2312" w:hAnsi="Times New Roman" w:cs="仿宋_GB2312"/>
                <w:color w:val="000000"/>
                <w:sz w:val="28"/>
                <w:szCs w:val="28"/>
              </w:rPr>
              <w:t>分析与</w:t>
            </w:r>
            <w:r w:rsidRPr="00AC5160">
              <w:rPr>
                <w:rFonts w:ascii="Times New Roman" w:eastAsia="仿宋_GB2312" w:hAnsi="Times New Roman" w:cs="仿宋_GB2312" w:hint="eastAsia"/>
                <w:color w:val="000000"/>
                <w:sz w:val="28"/>
                <w:szCs w:val="28"/>
              </w:rPr>
              <w:t>芳香烃受体</w:t>
            </w:r>
            <w:r w:rsidRPr="00AC5160">
              <w:rPr>
                <w:rFonts w:ascii="Times New Roman" w:eastAsia="仿宋_GB2312" w:hAnsi="Times New Roman" w:cs="仿宋_GB2312" w:hint="eastAsia"/>
                <w:color w:val="000000"/>
                <w:sz w:val="28"/>
                <w:szCs w:val="28"/>
              </w:rPr>
              <w:t>A</w:t>
            </w:r>
            <w:r w:rsidRPr="00AC5160">
              <w:rPr>
                <w:rFonts w:ascii="Times New Roman" w:eastAsia="仿宋_GB2312" w:hAnsi="Times New Roman" w:cs="仿宋_GB2312"/>
                <w:color w:val="000000"/>
                <w:sz w:val="28"/>
                <w:szCs w:val="28"/>
              </w:rPr>
              <w:t>HR</w:t>
            </w:r>
            <w:proofErr w:type="gramStart"/>
            <w:r w:rsidRPr="00AC5160">
              <w:rPr>
                <w:rFonts w:ascii="Times New Roman" w:eastAsia="仿宋_GB2312" w:hAnsi="Times New Roman" w:cs="仿宋_GB2312"/>
                <w:color w:val="000000"/>
                <w:sz w:val="28"/>
                <w:szCs w:val="28"/>
              </w:rPr>
              <w:t>敲降验证</w:t>
            </w:r>
            <w:proofErr w:type="gramEnd"/>
            <w:r w:rsidRPr="00AC5160">
              <w:rPr>
                <w:rFonts w:ascii="Times New Roman" w:eastAsia="仿宋_GB2312" w:hAnsi="Times New Roman" w:cs="仿宋_GB2312"/>
                <w:color w:val="000000"/>
                <w:sz w:val="28"/>
                <w:szCs w:val="28"/>
              </w:rPr>
              <w:t>，明确核心代谢产物调控中枢神经炎症的具体分子靶点，阐明其调控脑功能的核心作用通路。</w:t>
            </w:r>
          </w:p>
        </w:tc>
      </w:tr>
      <w:tr w:rsidR="00327352" w:rsidRPr="00AC5160" w14:paraId="35C71644" w14:textId="77777777">
        <w:trPr>
          <w:jc w:val="center"/>
        </w:trPr>
        <w:tc>
          <w:tcPr>
            <w:tcW w:w="96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3288AB36"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考核指标</w:t>
            </w:r>
          </w:p>
        </w:tc>
        <w:tc>
          <w:tcPr>
            <w:tcW w:w="403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401D0FDB"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hint="eastAsia"/>
                <w:color w:val="000000"/>
                <w:sz w:val="28"/>
                <w:szCs w:val="28"/>
              </w:rPr>
              <w:t>建立标准化色氨酸代谢能力评价体系，在统一培养和检测条件下，以吲哚</w:t>
            </w: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hint="eastAsia"/>
                <w:color w:val="000000"/>
                <w:sz w:val="28"/>
                <w:szCs w:val="28"/>
              </w:rPr>
              <w:t>乳酸、色胺等为代表性色氨酸代谢产物，筛选获得单位底物转化效率≥</w:t>
            </w:r>
            <w:r w:rsidRPr="00AC5160">
              <w:rPr>
                <w:rFonts w:ascii="Times New Roman" w:eastAsia="仿宋_GB2312" w:hAnsi="Times New Roman" w:cs="仿宋_GB2312" w:hint="eastAsia"/>
                <w:color w:val="000000"/>
                <w:sz w:val="28"/>
                <w:szCs w:val="28"/>
              </w:rPr>
              <w:t>75%</w:t>
            </w:r>
            <w:r w:rsidRPr="00AC5160">
              <w:rPr>
                <w:rFonts w:ascii="Times New Roman" w:eastAsia="仿宋_GB2312" w:hAnsi="Times New Roman" w:cs="仿宋_GB2312" w:hint="eastAsia"/>
                <w:color w:val="000000"/>
                <w:sz w:val="28"/>
                <w:szCs w:val="28"/>
              </w:rPr>
              <w:t>的高效功能菌株不少于</w:t>
            </w:r>
            <w:r w:rsidRPr="00AC5160">
              <w:rPr>
                <w:rFonts w:ascii="Times New Roman" w:eastAsia="仿宋_GB2312" w:hAnsi="Times New Roman" w:cs="仿宋_GB2312" w:hint="eastAsia"/>
                <w:color w:val="000000"/>
                <w:sz w:val="28"/>
                <w:szCs w:val="28"/>
              </w:rPr>
              <w:t>20</w:t>
            </w:r>
            <w:r w:rsidRPr="00AC5160">
              <w:rPr>
                <w:rFonts w:ascii="Times New Roman" w:eastAsia="仿宋_GB2312" w:hAnsi="Times New Roman" w:cs="仿宋_GB2312" w:hint="eastAsia"/>
                <w:color w:val="000000"/>
                <w:sz w:val="28"/>
                <w:szCs w:val="28"/>
              </w:rPr>
              <w:t>株。</w:t>
            </w:r>
          </w:p>
          <w:p w14:paraId="35F62B36"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hint="eastAsia"/>
                <w:color w:val="000000"/>
                <w:sz w:val="28"/>
                <w:szCs w:val="28"/>
              </w:rPr>
              <w:t>完成核心菌株的体外功能验证，明确</w:t>
            </w:r>
            <w:r w:rsidRPr="00AC5160">
              <w:rPr>
                <w:rFonts w:ascii="Times New Roman" w:eastAsia="仿宋_GB2312" w:hAnsi="Times New Roman" w:cs="仿宋_GB2312" w:hint="eastAsia"/>
                <w:color w:val="000000"/>
                <w:sz w:val="28"/>
                <w:szCs w:val="28"/>
              </w:rPr>
              <w:t>2-5</w:t>
            </w:r>
            <w:r w:rsidRPr="00AC5160">
              <w:rPr>
                <w:rFonts w:ascii="Times New Roman" w:eastAsia="仿宋_GB2312" w:hAnsi="Times New Roman" w:cs="仿宋_GB2312" w:hint="eastAsia"/>
                <w:color w:val="000000"/>
                <w:sz w:val="28"/>
                <w:szCs w:val="28"/>
              </w:rPr>
              <w:t>种核心代谢产物的跨膜转运特征。</w:t>
            </w:r>
          </w:p>
          <w:p w14:paraId="3FE48A9D"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hint="eastAsia"/>
                <w:color w:val="000000"/>
                <w:sz w:val="28"/>
                <w:szCs w:val="28"/>
              </w:rPr>
              <w:t>揭示肠道</w:t>
            </w:r>
            <w:proofErr w:type="gramStart"/>
            <w:r w:rsidRPr="00AC5160">
              <w:rPr>
                <w:rFonts w:ascii="Times New Roman" w:eastAsia="仿宋_GB2312" w:hAnsi="Times New Roman" w:cs="仿宋_GB2312" w:hint="eastAsia"/>
                <w:color w:val="000000"/>
                <w:sz w:val="28"/>
                <w:szCs w:val="28"/>
              </w:rPr>
              <w:t>菌</w:t>
            </w:r>
            <w:proofErr w:type="gramEnd"/>
            <w:r w:rsidRPr="00AC5160">
              <w:rPr>
                <w:rFonts w:ascii="Times New Roman" w:eastAsia="仿宋_GB2312" w:hAnsi="Times New Roman" w:cs="仿宋_GB2312" w:hint="eastAsia"/>
                <w:color w:val="000000"/>
                <w:sz w:val="28"/>
                <w:szCs w:val="28"/>
              </w:rPr>
              <w:t>色氨酸代谢产物调控</w:t>
            </w:r>
            <w:proofErr w:type="gramStart"/>
            <w:r w:rsidRPr="00AC5160">
              <w:rPr>
                <w:rFonts w:ascii="Times New Roman" w:eastAsia="仿宋_GB2312" w:hAnsi="Times New Roman" w:cs="仿宋_GB2312" w:hint="eastAsia"/>
                <w:color w:val="000000"/>
                <w:sz w:val="28"/>
                <w:szCs w:val="28"/>
              </w:rPr>
              <w:t>脑肠轴</w:t>
            </w:r>
            <w:proofErr w:type="gramEnd"/>
            <w:r w:rsidRPr="00AC5160">
              <w:rPr>
                <w:rFonts w:ascii="Times New Roman" w:eastAsia="仿宋_GB2312" w:hAnsi="Times New Roman" w:cs="仿宋_GB2312" w:hint="eastAsia"/>
                <w:color w:val="000000"/>
                <w:sz w:val="28"/>
                <w:szCs w:val="28"/>
              </w:rPr>
              <w:t>的分子机制，阐明</w:t>
            </w:r>
            <w:r w:rsidRPr="00AC5160">
              <w:rPr>
                <w:rFonts w:ascii="Times New Roman" w:eastAsia="仿宋_GB2312" w:hAnsi="Times New Roman" w:cs="仿宋_GB2312" w:hint="eastAsia"/>
                <w:color w:val="000000"/>
                <w:sz w:val="28"/>
                <w:szCs w:val="28"/>
              </w:rPr>
              <w:t>1-2</w:t>
            </w:r>
            <w:r w:rsidRPr="00AC5160">
              <w:rPr>
                <w:rFonts w:ascii="Times New Roman" w:eastAsia="仿宋_GB2312" w:hAnsi="Times New Roman" w:cs="仿宋_GB2312" w:hint="eastAsia"/>
                <w:color w:val="000000"/>
                <w:sz w:val="28"/>
                <w:szCs w:val="28"/>
              </w:rPr>
              <w:t>条关键调控信号通路。</w:t>
            </w:r>
          </w:p>
          <w:p w14:paraId="3DA67443"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color w:val="000000"/>
                <w:sz w:val="28"/>
                <w:szCs w:val="28"/>
              </w:rPr>
              <w:lastRenderedPageBreak/>
              <w:t>4.</w:t>
            </w:r>
            <w:r w:rsidRPr="00AC5160">
              <w:rPr>
                <w:rFonts w:ascii="Times New Roman" w:eastAsia="仿宋_GB2312" w:hAnsi="Times New Roman" w:cs="仿宋_GB2312"/>
                <w:color w:val="000000"/>
                <w:sz w:val="28"/>
                <w:szCs w:val="28"/>
              </w:rPr>
              <w:t>申请发明专利</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项，或发表</w:t>
            </w:r>
            <w:r w:rsidRPr="00AC5160">
              <w:rPr>
                <w:rFonts w:ascii="Times New Roman" w:eastAsia="仿宋_GB2312" w:hAnsi="Times New Roman" w:cs="仿宋_GB2312"/>
                <w:color w:val="000000"/>
                <w:sz w:val="28"/>
                <w:szCs w:val="28"/>
              </w:rPr>
              <w:t>SCI</w:t>
            </w:r>
            <w:r w:rsidRPr="00AC5160">
              <w:rPr>
                <w:rFonts w:ascii="Times New Roman" w:eastAsia="仿宋_GB2312" w:hAnsi="Times New Roman" w:cs="仿宋_GB2312"/>
                <w:color w:val="000000"/>
                <w:sz w:val="28"/>
                <w:szCs w:val="28"/>
              </w:rPr>
              <w:t>学术论文</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篇。</w:t>
            </w:r>
          </w:p>
        </w:tc>
      </w:tr>
    </w:tbl>
    <w:p w14:paraId="31AE0612" w14:textId="77777777" w:rsidR="00327352" w:rsidRPr="00AC5160" w:rsidRDefault="00893279">
      <w:pPr>
        <w:rPr>
          <w:rFonts w:ascii="黑体" w:eastAsia="黑体" w:hAnsi="黑体" w:cs="黑体"/>
          <w:color w:val="000000"/>
          <w:sz w:val="32"/>
          <w:szCs w:val="32"/>
        </w:rPr>
      </w:pPr>
      <w:r w:rsidRPr="00AC5160">
        <w:rPr>
          <w:rFonts w:ascii="黑体" w:eastAsia="黑体" w:hAnsi="黑体" w:cs="黑体" w:hint="eastAsia"/>
          <w:color w:val="000000"/>
          <w:sz w:val="32"/>
          <w:szCs w:val="32"/>
        </w:rPr>
        <w:t>榜单2</w:t>
      </w:r>
    </w:p>
    <w:tbl>
      <w:tblPr>
        <w:tblW w:w="4810" w:type="pct"/>
        <w:jc w:val="center"/>
        <w:shd w:val="clear" w:color="auto" w:fill="FFFFFF"/>
        <w:tblCellMar>
          <w:left w:w="0" w:type="dxa"/>
          <w:right w:w="0" w:type="dxa"/>
        </w:tblCellMar>
        <w:tblLook w:val="04A0" w:firstRow="1" w:lastRow="0" w:firstColumn="1" w:lastColumn="0" w:noHBand="0" w:noVBand="1"/>
      </w:tblPr>
      <w:tblGrid>
        <w:gridCol w:w="1694"/>
        <w:gridCol w:w="6799"/>
      </w:tblGrid>
      <w:tr w:rsidR="00327352" w:rsidRPr="00AC5160" w14:paraId="66FAA79F" w14:textId="77777777">
        <w:trPr>
          <w:jc w:val="center"/>
        </w:trPr>
        <w:tc>
          <w:tcPr>
            <w:tcW w:w="997"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7C2BB26F"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项目名称</w:t>
            </w:r>
          </w:p>
        </w:tc>
        <w:tc>
          <w:tcPr>
            <w:tcW w:w="4003"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33693A9F"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基于基因组学的酿造源犬猫肠道益生</w:t>
            </w:r>
            <w:proofErr w:type="gramStart"/>
            <w:r w:rsidRPr="00AC5160">
              <w:rPr>
                <w:rFonts w:ascii="Times New Roman" w:eastAsia="仿宋_GB2312" w:hAnsi="Times New Roman" w:cs="仿宋_GB2312" w:hint="eastAsia"/>
                <w:color w:val="000000"/>
                <w:sz w:val="28"/>
                <w:szCs w:val="28"/>
              </w:rPr>
              <w:t>菌资源</w:t>
            </w:r>
            <w:proofErr w:type="gramEnd"/>
            <w:r w:rsidRPr="00AC5160">
              <w:rPr>
                <w:rFonts w:ascii="Times New Roman" w:eastAsia="仿宋_GB2312" w:hAnsi="Times New Roman" w:cs="仿宋_GB2312" w:hint="eastAsia"/>
                <w:color w:val="000000"/>
                <w:sz w:val="28"/>
                <w:szCs w:val="28"/>
              </w:rPr>
              <w:t>挖掘与功能预测</w:t>
            </w:r>
          </w:p>
        </w:tc>
      </w:tr>
      <w:tr w:rsidR="00327352" w:rsidRPr="00AC5160" w14:paraId="434D08B9" w14:textId="77777777">
        <w:trPr>
          <w:trHeight w:val="2785"/>
          <w:jc w:val="center"/>
        </w:trPr>
        <w:tc>
          <w:tcPr>
            <w:tcW w:w="997"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38FD7201"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研究背景</w:t>
            </w:r>
          </w:p>
        </w:tc>
        <w:tc>
          <w:tcPr>
            <w:tcW w:w="4003"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6E0B51C6" w14:textId="77777777" w:rsidR="00327352" w:rsidRPr="00AC5160" w:rsidRDefault="00893279">
            <w:r w:rsidRPr="00AC5160">
              <w:rPr>
                <w:rFonts w:ascii="仿宋_GB2312" w:eastAsia="仿宋_GB2312" w:hAnsi="仿宋_GB2312" w:cs="仿宋_GB2312" w:hint="eastAsia"/>
                <w:sz w:val="28"/>
                <w:szCs w:val="28"/>
              </w:rPr>
              <w:t>本项目依托贵州特色酿造微生物资源，基于酿造体系优良抗逆菌株，系统开展基因组功能解析，挖掘宠物益生菌资源，筛选适配犬猫肠道的</w:t>
            </w:r>
            <w:proofErr w:type="gramStart"/>
            <w:r w:rsidRPr="00AC5160">
              <w:rPr>
                <w:rFonts w:ascii="仿宋_GB2312" w:eastAsia="仿宋_GB2312" w:hAnsi="仿宋_GB2312" w:cs="仿宋_GB2312" w:hint="eastAsia"/>
                <w:sz w:val="28"/>
                <w:szCs w:val="28"/>
              </w:rPr>
              <w:t>专用益</w:t>
            </w:r>
            <w:proofErr w:type="gramEnd"/>
            <w:r w:rsidRPr="00AC5160">
              <w:rPr>
                <w:rFonts w:ascii="仿宋_GB2312" w:eastAsia="仿宋_GB2312" w:hAnsi="仿宋_GB2312" w:cs="仿宋_GB2312" w:hint="eastAsia"/>
                <w:sz w:val="28"/>
                <w:szCs w:val="28"/>
              </w:rPr>
              <w:t>生菌，提升菌株肠道定植能力与应用稳定性，为宠物益生菌精准筛选及产品开发提供理论依据与技术支撑。</w:t>
            </w:r>
          </w:p>
        </w:tc>
      </w:tr>
      <w:tr w:rsidR="00327352" w:rsidRPr="00AC5160" w14:paraId="45485B25" w14:textId="77777777">
        <w:trPr>
          <w:jc w:val="center"/>
        </w:trPr>
        <w:tc>
          <w:tcPr>
            <w:tcW w:w="997"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7D547B58"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技术攻关</w:t>
            </w:r>
          </w:p>
          <w:p w14:paraId="2D0CCC84"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方向</w:t>
            </w:r>
          </w:p>
        </w:tc>
        <w:tc>
          <w:tcPr>
            <w:tcW w:w="4003"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5F0EAD02"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hint="eastAsia"/>
                <w:color w:val="000000"/>
                <w:sz w:val="28"/>
                <w:szCs w:val="28"/>
              </w:rPr>
              <w:t>采集贵州酒类、食醋、酸汤等酿造源益生菌，</w:t>
            </w:r>
            <w:proofErr w:type="gramStart"/>
            <w:r w:rsidRPr="00AC5160">
              <w:rPr>
                <w:rFonts w:ascii="Times New Roman" w:eastAsia="仿宋_GB2312" w:hAnsi="Times New Roman" w:cs="仿宋_GB2312"/>
                <w:color w:val="000000"/>
                <w:sz w:val="28"/>
                <w:szCs w:val="28"/>
              </w:rPr>
              <w:t>基于长读长</w:t>
            </w:r>
            <w:proofErr w:type="gramEnd"/>
            <w:r w:rsidRPr="00AC5160">
              <w:rPr>
                <w:rFonts w:ascii="Times New Roman" w:eastAsia="仿宋_GB2312" w:hAnsi="Times New Roman" w:cs="仿宋_GB2312"/>
                <w:color w:val="000000"/>
                <w:sz w:val="28"/>
                <w:szCs w:val="28"/>
              </w:rPr>
              <w:t>测序完成本土宠物益生菌高质量基因组组装与功能注释，整合多维度信息，构建标准化基因组数据库。</w:t>
            </w:r>
          </w:p>
          <w:p w14:paraId="51100363"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color w:val="000000"/>
                <w:sz w:val="28"/>
                <w:szCs w:val="28"/>
              </w:rPr>
              <w:t>通过泛基因组与比较基因组鉴定</w:t>
            </w:r>
            <w:r w:rsidRPr="00AC5160">
              <w:rPr>
                <w:rFonts w:ascii="Times New Roman" w:eastAsia="仿宋_GB2312" w:hAnsi="Times New Roman" w:cs="仿宋_GB2312" w:hint="eastAsia"/>
                <w:color w:val="000000"/>
                <w:sz w:val="28"/>
                <w:szCs w:val="28"/>
              </w:rPr>
              <w:t>适用于犬猫肠道</w:t>
            </w:r>
            <w:r w:rsidRPr="00AC5160">
              <w:rPr>
                <w:rFonts w:ascii="Times New Roman" w:eastAsia="仿宋_GB2312" w:hAnsi="Times New Roman" w:cs="仿宋_GB2312"/>
                <w:color w:val="000000"/>
                <w:sz w:val="28"/>
                <w:szCs w:val="28"/>
              </w:rPr>
              <w:t>核心基因集，解析食性相关代谢通路及耐酸、耐胆盐、肠道粘附等抗逆基因，分析进化与水平转移，明确核心代谢与肠道适应性机制。</w:t>
            </w:r>
          </w:p>
          <w:p w14:paraId="6E5EC8C0"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color w:val="000000"/>
                <w:sz w:val="28"/>
                <w:szCs w:val="28"/>
              </w:rPr>
              <w:t>利用</w:t>
            </w:r>
            <w:proofErr w:type="spellStart"/>
            <w:r w:rsidRPr="00AC5160">
              <w:rPr>
                <w:rFonts w:ascii="Times New Roman" w:eastAsia="仿宋_GB2312" w:hAnsi="Times New Roman" w:cs="仿宋_GB2312"/>
                <w:color w:val="000000"/>
                <w:sz w:val="28"/>
                <w:szCs w:val="28"/>
              </w:rPr>
              <w:t>antiSMASH</w:t>
            </w:r>
            <w:proofErr w:type="spellEnd"/>
            <w:r w:rsidRPr="00AC5160">
              <w:rPr>
                <w:rFonts w:ascii="Times New Roman" w:eastAsia="仿宋_GB2312" w:hAnsi="Times New Roman" w:cs="仿宋_GB2312"/>
                <w:color w:val="000000"/>
                <w:sz w:val="28"/>
                <w:szCs w:val="28"/>
              </w:rPr>
              <w:t>等工具挖掘免疫调节与次级代谢相关功能元件，结合基因组与表型数据构建筛选模型，解析高效元件，为功能验证与产品开发提供靶点。</w:t>
            </w:r>
          </w:p>
        </w:tc>
      </w:tr>
      <w:tr w:rsidR="00327352" w:rsidRPr="00AC5160" w14:paraId="65BD5660" w14:textId="77777777">
        <w:trPr>
          <w:jc w:val="center"/>
        </w:trPr>
        <w:tc>
          <w:tcPr>
            <w:tcW w:w="997"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03DD7BC7" w14:textId="77777777" w:rsidR="00327352" w:rsidRPr="00AC5160" w:rsidRDefault="00893279">
            <w:pPr>
              <w:spacing w:line="440" w:lineRule="exact"/>
              <w:jc w:val="center"/>
              <w:rPr>
                <w:rFonts w:ascii="黑体" w:eastAsia="黑体" w:hAnsi="黑体" w:cs="黑体"/>
                <w:color w:val="000000"/>
                <w:sz w:val="28"/>
                <w:szCs w:val="28"/>
              </w:rPr>
            </w:pPr>
            <w:bookmarkStart w:id="0" w:name="_Hlk237246365"/>
            <w:r w:rsidRPr="00AC5160">
              <w:rPr>
                <w:rFonts w:ascii="黑体" w:eastAsia="黑体" w:hAnsi="黑体" w:cs="黑体" w:hint="eastAsia"/>
                <w:color w:val="000000"/>
                <w:sz w:val="28"/>
                <w:szCs w:val="28"/>
              </w:rPr>
              <w:t>考核</w:t>
            </w:r>
            <w:bookmarkEnd w:id="0"/>
            <w:r w:rsidRPr="00AC5160">
              <w:rPr>
                <w:rFonts w:ascii="黑体" w:eastAsia="黑体" w:hAnsi="黑体" w:cs="黑体" w:hint="eastAsia"/>
                <w:color w:val="000000"/>
                <w:sz w:val="28"/>
                <w:szCs w:val="28"/>
              </w:rPr>
              <w:t>指标</w:t>
            </w:r>
          </w:p>
        </w:tc>
        <w:tc>
          <w:tcPr>
            <w:tcW w:w="4003"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62E232E5"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hint="eastAsia"/>
                <w:color w:val="000000"/>
                <w:sz w:val="28"/>
                <w:szCs w:val="28"/>
              </w:rPr>
              <w:t>完成不少于</w:t>
            </w:r>
            <w:r w:rsidRPr="00AC5160">
              <w:rPr>
                <w:rFonts w:ascii="Times New Roman" w:eastAsia="仿宋_GB2312" w:hAnsi="Times New Roman" w:cs="仿宋_GB2312" w:hint="eastAsia"/>
                <w:color w:val="000000"/>
                <w:sz w:val="28"/>
                <w:szCs w:val="28"/>
              </w:rPr>
              <w:t>80</w:t>
            </w:r>
            <w:r w:rsidRPr="00AC5160">
              <w:rPr>
                <w:rFonts w:ascii="Times New Roman" w:eastAsia="仿宋_GB2312" w:hAnsi="Times New Roman" w:cs="仿宋_GB2312" w:hint="eastAsia"/>
                <w:color w:val="000000"/>
                <w:sz w:val="28"/>
                <w:szCs w:val="28"/>
              </w:rPr>
              <w:t>份本土酿造源样本</w:t>
            </w:r>
            <w:proofErr w:type="gramStart"/>
            <w:r w:rsidRPr="00AC5160">
              <w:rPr>
                <w:rFonts w:ascii="Times New Roman" w:eastAsia="仿宋_GB2312" w:hAnsi="Times New Roman" w:cs="仿宋_GB2312" w:hint="eastAsia"/>
                <w:color w:val="000000"/>
                <w:sz w:val="28"/>
                <w:szCs w:val="28"/>
              </w:rPr>
              <w:t>的长读长</w:t>
            </w:r>
            <w:proofErr w:type="gramEnd"/>
            <w:r w:rsidRPr="00AC5160">
              <w:rPr>
                <w:rFonts w:ascii="Times New Roman" w:eastAsia="仿宋_GB2312" w:hAnsi="Times New Roman" w:cs="仿宋_GB2312" w:hint="eastAsia"/>
                <w:color w:val="000000"/>
                <w:sz w:val="28"/>
                <w:szCs w:val="28"/>
              </w:rPr>
              <w:t>宏基因组测序与分析，获得不少于</w:t>
            </w:r>
            <w:r w:rsidRPr="00AC5160">
              <w:rPr>
                <w:rFonts w:ascii="Times New Roman" w:eastAsia="仿宋_GB2312" w:hAnsi="Times New Roman" w:cs="仿宋_GB2312" w:hint="eastAsia"/>
                <w:color w:val="000000"/>
                <w:sz w:val="28"/>
                <w:szCs w:val="28"/>
              </w:rPr>
              <w:t>2000</w:t>
            </w:r>
            <w:r w:rsidRPr="00AC5160">
              <w:rPr>
                <w:rFonts w:ascii="Times New Roman" w:eastAsia="仿宋_GB2312" w:hAnsi="Times New Roman" w:cs="仿宋_GB2312" w:hint="eastAsia"/>
                <w:color w:val="000000"/>
                <w:sz w:val="28"/>
                <w:szCs w:val="28"/>
              </w:rPr>
              <w:t>个高质量微生物基因组（</w:t>
            </w:r>
            <w:r w:rsidRPr="00AC5160">
              <w:rPr>
                <w:rFonts w:ascii="Times New Roman" w:eastAsia="仿宋_GB2312" w:hAnsi="Times New Roman" w:cs="仿宋_GB2312" w:hint="eastAsia"/>
                <w:color w:val="000000"/>
                <w:sz w:val="28"/>
                <w:szCs w:val="28"/>
              </w:rPr>
              <w:t>MAGs</w:t>
            </w:r>
            <w:r w:rsidRPr="00AC5160">
              <w:rPr>
                <w:rFonts w:ascii="Times New Roman" w:eastAsia="仿宋_GB2312" w:hAnsi="Times New Roman" w:cs="仿宋_GB2312" w:hint="eastAsia"/>
                <w:color w:val="000000"/>
                <w:sz w:val="28"/>
                <w:szCs w:val="28"/>
              </w:rPr>
              <w:t>），构建标准化基因组数据库；</w:t>
            </w:r>
            <w:r w:rsidRPr="00AC5160">
              <w:rPr>
                <w:rFonts w:ascii="Times New Roman" w:eastAsia="仿宋_GB2312" w:hAnsi="Times New Roman" w:cs="仿宋_GB2312" w:hint="eastAsia"/>
                <w:color w:val="000000"/>
                <w:sz w:val="28"/>
                <w:szCs w:val="28"/>
              </w:rPr>
              <w:t>MAGs</w:t>
            </w:r>
            <w:r w:rsidRPr="00AC5160">
              <w:rPr>
                <w:rFonts w:ascii="Times New Roman" w:eastAsia="仿宋_GB2312" w:hAnsi="Times New Roman" w:cs="仿宋_GB2312" w:hint="eastAsia"/>
                <w:color w:val="000000"/>
                <w:sz w:val="28"/>
                <w:szCs w:val="28"/>
              </w:rPr>
              <w:t>完整度≥</w:t>
            </w:r>
            <w:r w:rsidRPr="00AC5160">
              <w:rPr>
                <w:rFonts w:ascii="Times New Roman" w:eastAsia="仿宋_GB2312" w:hAnsi="Times New Roman" w:cs="仿宋_GB2312" w:hint="eastAsia"/>
                <w:color w:val="000000"/>
                <w:sz w:val="28"/>
                <w:szCs w:val="28"/>
              </w:rPr>
              <w:t>50%</w:t>
            </w:r>
            <w:r w:rsidRPr="00AC5160">
              <w:rPr>
                <w:rFonts w:ascii="Times New Roman" w:eastAsia="仿宋_GB2312" w:hAnsi="Times New Roman" w:cs="仿宋_GB2312" w:hint="eastAsia"/>
                <w:color w:val="000000"/>
                <w:sz w:val="28"/>
                <w:szCs w:val="28"/>
              </w:rPr>
              <w:t>、污染度</w:t>
            </w:r>
            <w:r w:rsidRPr="00AC5160">
              <w:rPr>
                <w:rFonts w:ascii="Times New Roman" w:eastAsia="仿宋_GB2312" w:hAnsi="Times New Roman" w:cs="仿宋_GB2312" w:hint="eastAsia"/>
                <w:color w:val="000000"/>
                <w:sz w:val="28"/>
                <w:szCs w:val="28"/>
              </w:rPr>
              <w:t>&lt;10%</w:t>
            </w:r>
            <w:r w:rsidRPr="00AC5160">
              <w:rPr>
                <w:rFonts w:ascii="Times New Roman" w:eastAsia="仿宋_GB2312" w:hAnsi="Times New Roman" w:cs="仿宋_GB2312" w:hint="eastAsia"/>
                <w:color w:val="000000"/>
                <w:sz w:val="28"/>
                <w:szCs w:val="28"/>
              </w:rPr>
              <w:t>，完成分类学鉴定、功能注释及去冗余，其中重点解析乳酸菌、双</w:t>
            </w:r>
            <w:proofErr w:type="gramStart"/>
            <w:r w:rsidRPr="00AC5160">
              <w:rPr>
                <w:rFonts w:ascii="Times New Roman" w:eastAsia="仿宋_GB2312" w:hAnsi="Times New Roman" w:cs="仿宋_GB2312" w:hint="eastAsia"/>
                <w:color w:val="000000"/>
                <w:sz w:val="28"/>
                <w:szCs w:val="28"/>
              </w:rPr>
              <w:t>歧</w:t>
            </w:r>
            <w:proofErr w:type="gramEnd"/>
            <w:r w:rsidRPr="00AC5160">
              <w:rPr>
                <w:rFonts w:ascii="Times New Roman" w:eastAsia="仿宋_GB2312" w:hAnsi="Times New Roman" w:cs="仿宋_GB2312" w:hint="eastAsia"/>
                <w:color w:val="000000"/>
                <w:sz w:val="28"/>
                <w:szCs w:val="28"/>
              </w:rPr>
              <w:t>杆菌、芽孢杆菌、肠球菌等</w:t>
            </w:r>
            <w:proofErr w:type="gramStart"/>
            <w:r w:rsidRPr="00AC5160">
              <w:rPr>
                <w:rFonts w:ascii="Times New Roman" w:eastAsia="仿宋_GB2312" w:hAnsi="Times New Roman" w:cs="仿宋_GB2312" w:hint="eastAsia"/>
                <w:color w:val="000000"/>
                <w:sz w:val="28"/>
                <w:szCs w:val="28"/>
              </w:rPr>
              <w:t>潜在益生功能</w:t>
            </w:r>
            <w:proofErr w:type="gramEnd"/>
            <w:r w:rsidRPr="00AC5160">
              <w:rPr>
                <w:rFonts w:ascii="Times New Roman" w:eastAsia="仿宋_GB2312" w:hAnsi="Times New Roman" w:cs="仿宋_GB2312" w:hint="eastAsia"/>
                <w:color w:val="000000"/>
                <w:sz w:val="28"/>
                <w:szCs w:val="28"/>
              </w:rPr>
              <w:t>菌群的基因组及功能</w:t>
            </w:r>
            <w:r w:rsidRPr="00AC5160">
              <w:rPr>
                <w:rFonts w:ascii="Times New Roman" w:eastAsia="仿宋_GB2312" w:hAnsi="Times New Roman" w:cs="仿宋_GB2312" w:hint="eastAsia"/>
                <w:color w:val="000000"/>
                <w:sz w:val="28"/>
                <w:szCs w:val="28"/>
              </w:rPr>
              <w:lastRenderedPageBreak/>
              <w:t>特征。</w:t>
            </w:r>
          </w:p>
          <w:p w14:paraId="1AC75E79"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color w:val="000000"/>
                <w:sz w:val="28"/>
                <w:szCs w:val="28"/>
              </w:rPr>
              <w:t>基于泛基因组与比较基因组学分析，鉴定不少于</w:t>
            </w:r>
            <w:r w:rsidRPr="00AC5160">
              <w:rPr>
                <w:rFonts w:ascii="Times New Roman" w:eastAsia="仿宋_GB2312" w:hAnsi="Times New Roman" w:cs="仿宋_GB2312"/>
                <w:color w:val="000000"/>
                <w:sz w:val="28"/>
                <w:szCs w:val="28"/>
              </w:rPr>
              <w:t>30</w:t>
            </w:r>
            <w:r w:rsidRPr="00AC5160">
              <w:rPr>
                <w:rFonts w:ascii="Times New Roman" w:eastAsia="仿宋_GB2312" w:hAnsi="Times New Roman" w:cs="仿宋_GB2312"/>
                <w:color w:val="000000"/>
                <w:sz w:val="28"/>
                <w:szCs w:val="28"/>
              </w:rPr>
              <w:t>个与</w:t>
            </w:r>
            <w:r w:rsidRPr="00AC5160">
              <w:rPr>
                <w:rFonts w:ascii="Times New Roman" w:eastAsia="仿宋_GB2312" w:hAnsi="Times New Roman" w:cs="仿宋_GB2312" w:hint="eastAsia"/>
                <w:color w:val="000000"/>
                <w:sz w:val="28"/>
                <w:szCs w:val="28"/>
              </w:rPr>
              <w:t>犬猫</w:t>
            </w:r>
            <w:r w:rsidRPr="00AC5160">
              <w:rPr>
                <w:rFonts w:ascii="Times New Roman" w:eastAsia="仿宋_GB2312" w:hAnsi="Times New Roman" w:cs="仿宋_GB2312"/>
                <w:color w:val="000000"/>
                <w:sz w:val="28"/>
                <w:szCs w:val="28"/>
              </w:rPr>
              <w:t>肠道定殖、耐酸、耐胆盐、黏附及营养代谢相关的核心基因簇，并解析其与菌株表型的关联。</w:t>
            </w:r>
          </w:p>
          <w:p w14:paraId="6D801548"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color w:val="000000"/>
                <w:sz w:val="28"/>
                <w:szCs w:val="28"/>
              </w:rPr>
              <w:t>挖掘不少于</w:t>
            </w:r>
            <w:r w:rsidRPr="00AC5160">
              <w:rPr>
                <w:rFonts w:ascii="Times New Roman" w:eastAsia="仿宋_GB2312" w:hAnsi="Times New Roman" w:cs="仿宋_GB2312"/>
                <w:color w:val="000000"/>
                <w:sz w:val="28"/>
                <w:szCs w:val="28"/>
              </w:rPr>
              <w:t>20</w:t>
            </w:r>
            <w:r w:rsidRPr="00AC5160">
              <w:rPr>
                <w:rFonts w:ascii="Times New Roman" w:eastAsia="仿宋_GB2312" w:hAnsi="Times New Roman" w:cs="仿宋_GB2312"/>
                <w:color w:val="000000"/>
                <w:sz w:val="28"/>
                <w:szCs w:val="28"/>
              </w:rPr>
              <w:t>个免疫调节与菌群调控功能元件，</w:t>
            </w:r>
            <w:r w:rsidRPr="00AC5160">
              <w:rPr>
                <w:rFonts w:ascii="Times New Roman" w:eastAsia="仿宋_GB2312" w:hAnsi="Times New Roman" w:cs="仿宋_GB2312" w:hint="eastAsia"/>
                <w:color w:val="000000"/>
                <w:sz w:val="28"/>
                <w:szCs w:val="28"/>
              </w:rPr>
              <w:t>利用机器学习策略建立基因组特征预测模型，经交叉验证法评估，</w:t>
            </w:r>
            <w:r w:rsidRPr="00AC5160">
              <w:rPr>
                <w:rFonts w:ascii="Times New Roman" w:eastAsia="仿宋_GB2312" w:hAnsi="Times New Roman" w:cs="仿宋_GB2312"/>
                <w:color w:val="000000"/>
                <w:sz w:val="28"/>
                <w:szCs w:val="28"/>
              </w:rPr>
              <w:t>准确率</w:t>
            </w:r>
            <w:r w:rsidRPr="00AC5160">
              <w:rPr>
                <w:rFonts w:ascii="Times New Roman" w:eastAsia="仿宋_GB2312" w:hAnsi="Times New Roman" w:cs="仿宋_GB2312"/>
                <w:color w:val="000000"/>
                <w:sz w:val="28"/>
                <w:szCs w:val="28"/>
              </w:rPr>
              <w:t>≥85%</w:t>
            </w:r>
            <w:r w:rsidRPr="00AC5160">
              <w:rPr>
                <w:rFonts w:ascii="Times New Roman" w:eastAsia="仿宋_GB2312" w:hAnsi="Times New Roman" w:cs="仿宋_GB2312"/>
                <w:color w:val="000000"/>
                <w:sz w:val="28"/>
                <w:szCs w:val="28"/>
              </w:rPr>
              <w:t>。</w:t>
            </w:r>
            <w:r w:rsidRPr="00AC5160">
              <w:rPr>
                <w:rFonts w:ascii="Times New Roman" w:eastAsia="仿宋_GB2312" w:hAnsi="Times New Roman" w:cs="仿宋_GB2312"/>
                <w:color w:val="000000"/>
                <w:sz w:val="28"/>
                <w:szCs w:val="28"/>
              </w:rPr>
              <w:br/>
              <w:t xml:space="preserve">4. </w:t>
            </w:r>
            <w:r w:rsidRPr="00AC5160">
              <w:rPr>
                <w:rFonts w:ascii="Times New Roman" w:eastAsia="仿宋_GB2312" w:hAnsi="Times New Roman" w:cs="仿宋_GB2312"/>
                <w:color w:val="000000"/>
                <w:sz w:val="28"/>
                <w:szCs w:val="28"/>
              </w:rPr>
              <w:t>申请发明专利</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项，或发表</w:t>
            </w:r>
            <w:r w:rsidRPr="00AC5160">
              <w:rPr>
                <w:rFonts w:ascii="Times New Roman" w:eastAsia="仿宋_GB2312" w:hAnsi="Times New Roman" w:cs="仿宋_GB2312"/>
                <w:color w:val="000000"/>
                <w:sz w:val="28"/>
                <w:szCs w:val="28"/>
              </w:rPr>
              <w:t>SCI</w:t>
            </w:r>
            <w:r w:rsidRPr="00AC5160">
              <w:rPr>
                <w:rFonts w:ascii="Times New Roman" w:eastAsia="仿宋_GB2312" w:hAnsi="Times New Roman" w:cs="仿宋_GB2312"/>
                <w:color w:val="000000"/>
                <w:sz w:val="28"/>
                <w:szCs w:val="28"/>
              </w:rPr>
              <w:t>学术论文</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篇。</w:t>
            </w:r>
          </w:p>
        </w:tc>
      </w:tr>
    </w:tbl>
    <w:p w14:paraId="2BA79E62" w14:textId="77777777" w:rsidR="00327352" w:rsidRPr="00AC5160" w:rsidRDefault="00327352">
      <w:pPr>
        <w:rPr>
          <w:rFonts w:ascii="黑体" w:eastAsia="黑体" w:hAnsi="黑体" w:cs="黑体"/>
          <w:color w:val="000000"/>
          <w:sz w:val="32"/>
          <w:szCs w:val="32"/>
        </w:rPr>
      </w:pPr>
    </w:p>
    <w:p w14:paraId="5873D298" w14:textId="77777777" w:rsidR="00327352" w:rsidRPr="00AC5160" w:rsidRDefault="00893279">
      <w:pPr>
        <w:rPr>
          <w:rFonts w:ascii="黑体" w:eastAsia="黑体" w:hAnsi="黑体" w:cs="黑体"/>
          <w:color w:val="000000"/>
          <w:sz w:val="32"/>
          <w:szCs w:val="32"/>
        </w:rPr>
      </w:pPr>
      <w:r w:rsidRPr="00AC5160">
        <w:rPr>
          <w:rFonts w:ascii="黑体" w:eastAsia="黑体" w:hAnsi="黑体" w:cs="黑体"/>
          <w:color w:val="000000"/>
          <w:sz w:val="32"/>
          <w:szCs w:val="32"/>
        </w:rPr>
        <w:br w:type="page"/>
      </w:r>
    </w:p>
    <w:p w14:paraId="6E62E583" w14:textId="77777777" w:rsidR="00327352" w:rsidRPr="00AC5160" w:rsidRDefault="00893279">
      <w:pPr>
        <w:rPr>
          <w:rFonts w:ascii="黑体" w:eastAsia="黑体" w:hAnsi="黑体" w:cs="黑体"/>
          <w:color w:val="000000"/>
          <w:sz w:val="32"/>
          <w:szCs w:val="32"/>
        </w:rPr>
      </w:pPr>
      <w:r w:rsidRPr="00AC5160">
        <w:rPr>
          <w:rFonts w:ascii="黑体" w:eastAsia="黑体" w:hAnsi="黑体" w:cs="黑体" w:hint="eastAsia"/>
          <w:color w:val="000000"/>
          <w:sz w:val="32"/>
          <w:szCs w:val="32"/>
        </w:rPr>
        <w:lastRenderedPageBreak/>
        <w:t>榜单3</w:t>
      </w:r>
    </w:p>
    <w:tbl>
      <w:tblPr>
        <w:tblW w:w="4810" w:type="pct"/>
        <w:jc w:val="center"/>
        <w:shd w:val="clear" w:color="auto" w:fill="FFFFFF"/>
        <w:tblCellMar>
          <w:left w:w="0" w:type="dxa"/>
          <w:right w:w="0" w:type="dxa"/>
        </w:tblCellMar>
        <w:tblLook w:val="04A0" w:firstRow="1" w:lastRow="0" w:firstColumn="1" w:lastColumn="0" w:noHBand="0" w:noVBand="1"/>
      </w:tblPr>
      <w:tblGrid>
        <w:gridCol w:w="1639"/>
        <w:gridCol w:w="6854"/>
      </w:tblGrid>
      <w:tr w:rsidR="00327352" w:rsidRPr="00AC5160" w14:paraId="430D5BE3" w14:textId="77777777">
        <w:trPr>
          <w:jc w:val="center"/>
        </w:trPr>
        <w:tc>
          <w:tcPr>
            <w:tcW w:w="965"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630BB9B0"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项目名称</w:t>
            </w:r>
          </w:p>
        </w:tc>
        <w:tc>
          <w:tcPr>
            <w:tcW w:w="4034"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53DF92BE" w14:textId="77777777" w:rsidR="00327352" w:rsidRPr="00AC5160" w:rsidRDefault="00893279">
            <w:pPr>
              <w:spacing w:line="440" w:lineRule="exact"/>
              <w:rPr>
                <w:rFonts w:ascii="Times New Roman" w:eastAsia="仿宋_GB2312" w:hAnsi="Times New Roman" w:cs="仿宋_GB2312"/>
                <w:color w:val="000000"/>
                <w:sz w:val="28"/>
                <w:szCs w:val="28"/>
              </w:rPr>
            </w:pPr>
            <w:bookmarkStart w:id="1" w:name="_Hlk237203505"/>
            <w:r w:rsidRPr="00AC5160">
              <w:rPr>
                <w:rFonts w:ascii="Times New Roman" w:eastAsia="仿宋_GB2312" w:hAnsi="Times New Roman" w:cs="仿宋_GB2312" w:hint="eastAsia"/>
                <w:color w:val="000000" w:themeColor="text1"/>
                <w:sz w:val="28"/>
                <w:szCs w:val="28"/>
              </w:rPr>
              <w:t>酿造源乳酸杆菌种质资源库的构建与应用</w:t>
            </w:r>
            <w:bookmarkEnd w:id="1"/>
          </w:p>
        </w:tc>
      </w:tr>
      <w:tr w:rsidR="00327352" w:rsidRPr="00AC5160" w14:paraId="5143A148" w14:textId="77777777">
        <w:trPr>
          <w:jc w:val="center"/>
        </w:trPr>
        <w:tc>
          <w:tcPr>
            <w:tcW w:w="965"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728AFDA3"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研究背景</w:t>
            </w:r>
          </w:p>
        </w:tc>
        <w:tc>
          <w:tcPr>
            <w:tcW w:w="4034"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59313ED0"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color w:val="000000"/>
                <w:sz w:val="28"/>
                <w:szCs w:val="28"/>
              </w:rPr>
              <w:t>当前益生</w:t>
            </w:r>
            <w:proofErr w:type="gramStart"/>
            <w:r w:rsidRPr="00AC5160">
              <w:rPr>
                <w:rFonts w:ascii="Times New Roman" w:eastAsia="仿宋_GB2312" w:hAnsi="Times New Roman" w:cs="仿宋_GB2312"/>
                <w:color w:val="000000"/>
                <w:sz w:val="28"/>
                <w:szCs w:val="28"/>
              </w:rPr>
              <w:t>菌市场</w:t>
            </w:r>
            <w:proofErr w:type="gramEnd"/>
            <w:r w:rsidRPr="00AC5160">
              <w:rPr>
                <w:rFonts w:ascii="Times New Roman" w:eastAsia="仿宋_GB2312" w:hAnsi="Times New Roman" w:cs="仿宋_GB2312"/>
                <w:color w:val="000000"/>
                <w:sz w:val="28"/>
                <w:szCs w:val="28"/>
              </w:rPr>
              <w:t>进口依赖严重，外来菌株定植力弱。</w:t>
            </w:r>
            <w:r w:rsidRPr="00AC5160">
              <w:rPr>
                <w:rFonts w:ascii="Times New Roman" w:eastAsia="仿宋_GB2312" w:hAnsi="Times New Roman" w:cs="仿宋_GB2312" w:hint="eastAsia"/>
                <w:color w:val="000000"/>
                <w:sz w:val="28"/>
                <w:szCs w:val="28"/>
              </w:rPr>
              <w:t>贵州发酵食品</w:t>
            </w:r>
            <w:r w:rsidRPr="00AC5160">
              <w:rPr>
                <w:rFonts w:ascii="Times New Roman" w:eastAsia="仿宋_GB2312" w:hAnsi="Times New Roman" w:cs="仿宋_GB2312"/>
                <w:color w:val="000000"/>
                <w:sz w:val="28"/>
                <w:szCs w:val="28"/>
              </w:rPr>
              <w:t>酿造体系长期驯化出大量耐高酸、高乙醇、高温的乳酸杆菌，天然抗逆性强，是优质种源。但现有研究多聚风味与发酵，而其益</w:t>
            </w:r>
            <w:proofErr w:type="gramStart"/>
            <w:r w:rsidRPr="00AC5160">
              <w:rPr>
                <w:rFonts w:ascii="Times New Roman" w:eastAsia="仿宋_GB2312" w:hAnsi="Times New Roman" w:cs="仿宋_GB2312"/>
                <w:color w:val="000000"/>
                <w:sz w:val="28"/>
                <w:szCs w:val="28"/>
              </w:rPr>
              <w:t>生应用</w:t>
            </w:r>
            <w:proofErr w:type="gramEnd"/>
            <w:r w:rsidRPr="00AC5160">
              <w:rPr>
                <w:rFonts w:ascii="Times New Roman" w:eastAsia="仿宋_GB2312" w:hAnsi="Times New Roman" w:cs="仿宋_GB2312"/>
                <w:color w:val="000000"/>
                <w:sz w:val="28"/>
                <w:szCs w:val="28"/>
              </w:rPr>
              <w:t>价值待进一步发掘，亟需建立高通量挖掘方法，充分释放特色菌株的资源开发潜能。</w:t>
            </w:r>
          </w:p>
        </w:tc>
      </w:tr>
      <w:tr w:rsidR="00327352" w:rsidRPr="00AC5160" w14:paraId="60DD828E" w14:textId="77777777">
        <w:trPr>
          <w:jc w:val="center"/>
        </w:trPr>
        <w:tc>
          <w:tcPr>
            <w:tcW w:w="965"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2A8F1A54"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技术攻关</w:t>
            </w:r>
          </w:p>
          <w:p w14:paraId="4EF1D3D1"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方向</w:t>
            </w:r>
          </w:p>
        </w:tc>
        <w:tc>
          <w:tcPr>
            <w:tcW w:w="4034"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2E57E7D2"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color w:val="000000"/>
                <w:sz w:val="28"/>
                <w:szCs w:val="28"/>
              </w:rPr>
              <w:t>采集贵州酒类、食醋、酸汤等酿造样本，结合</w:t>
            </w:r>
            <w:proofErr w:type="gramStart"/>
            <w:r w:rsidRPr="00AC5160">
              <w:rPr>
                <w:rFonts w:ascii="Times New Roman" w:eastAsia="仿宋_GB2312" w:hAnsi="Times New Roman" w:cs="仿宋_GB2312"/>
                <w:color w:val="000000"/>
                <w:sz w:val="28"/>
                <w:szCs w:val="28"/>
              </w:rPr>
              <w:t>微流控</w:t>
            </w:r>
            <w:proofErr w:type="gramEnd"/>
            <w:r w:rsidRPr="00AC5160">
              <w:rPr>
                <w:rFonts w:ascii="Times New Roman" w:eastAsia="仿宋_GB2312" w:hAnsi="Times New Roman" w:cs="仿宋_GB2312"/>
                <w:color w:val="000000"/>
                <w:sz w:val="28"/>
                <w:szCs w:val="28"/>
              </w:rPr>
              <w:t>分选与自动化挑取，高通量分离鉴定乳酸杆菌，构建高多样性本土菌种资源库。</w:t>
            </w:r>
          </w:p>
          <w:p w14:paraId="7D653688"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color w:val="000000"/>
                <w:sz w:val="28"/>
                <w:szCs w:val="28"/>
              </w:rPr>
              <w:t>建立超高通量检测体系，</w:t>
            </w:r>
            <w:r w:rsidRPr="00AC5160">
              <w:rPr>
                <w:rFonts w:ascii="Times New Roman" w:eastAsia="仿宋_GB2312" w:hAnsi="Times New Roman" w:cs="仿宋_GB2312" w:hint="eastAsia"/>
                <w:color w:val="000000"/>
                <w:sz w:val="28"/>
                <w:szCs w:val="28"/>
              </w:rPr>
              <w:t>开展病原菌共培养拮抗、肠道上皮细胞粘附及细胞因子分泌等多维</w:t>
            </w:r>
            <w:proofErr w:type="gramStart"/>
            <w:r w:rsidRPr="00AC5160">
              <w:rPr>
                <w:rFonts w:ascii="Times New Roman" w:eastAsia="仿宋_GB2312" w:hAnsi="Times New Roman" w:cs="仿宋_GB2312" w:hint="eastAsia"/>
                <w:color w:val="000000"/>
                <w:sz w:val="28"/>
                <w:szCs w:val="28"/>
              </w:rPr>
              <w:t>度功能</w:t>
            </w:r>
            <w:proofErr w:type="gramEnd"/>
            <w:r w:rsidRPr="00AC5160">
              <w:rPr>
                <w:rFonts w:ascii="Times New Roman" w:eastAsia="仿宋_GB2312" w:hAnsi="Times New Roman" w:cs="仿宋_GB2312" w:hint="eastAsia"/>
                <w:color w:val="000000"/>
                <w:sz w:val="28"/>
                <w:szCs w:val="28"/>
              </w:rPr>
              <w:t>筛选评价，</w:t>
            </w:r>
            <w:r w:rsidRPr="00AC5160">
              <w:rPr>
                <w:rFonts w:ascii="Times New Roman" w:eastAsia="仿宋_GB2312" w:hAnsi="Times New Roman" w:cs="仿宋_GB2312"/>
                <w:color w:val="000000"/>
                <w:sz w:val="28"/>
                <w:szCs w:val="28"/>
              </w:rPr>
              <w:t>评估菌株耐酸耐盐、抑菌活性、体外定植及免疫调节能力，实现大规模初筛与功能注释。</w:t>
            </w:r>
          </w:p>
          <w:p w14:paraId="2EE9F80B"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color w:val="000000"/>
                <w:sz w:val="28"/>
                <w:szCs w:val="28"/>
              </w:rPr>
              <w:t>采用微胶囊技术开发</w:t>
            </w:r>
            <w:r w:rsidRPr="00AC5160">
              <w:rPr>
                <w:rFonts w:ascii="Times New Roman" w:eastAsia="仿宋_GB2312" w:hAnsi="Times New Roman" w:cs="仿宋_GB2312"/>
                <w:color w:val="000000"/>
                <w:sz w:val="28"/>
                <w:szCs w:val="28"/>
              </w:rPr>
              <w:t>pH</w:t>
            </w:r>
            <w:r w:rsidRPr="00AC5160">
              <w:rPr>
                <w:rFonts w:ascii="Times New Roman" w:eastAsia="仿宋_GB2312" w:hAnsi="Times New Roman" w:cs="仿宋_GB2312"/>
                <w:color w:val="000000"/>
                <w:sz w:val="28"/>
                <w:szCs w:val="28"/>
              </w:rPr>
              <w:t>响应靶向递送配方，实现</w:t>
            </w:r>
            <w:r w:rsidRPr="00AC5160">
              <w:rPr>
                <w:rFonts w:ascii="Times New Roman" w:eastAsia="仿宋_GB2312" w:hAnsi="Times New Roman" w:cs="仿宋_GB2312" w:hint="eastAsia"/>
                <w:color w:val="000000"/>
                <w:sz w:val="28"/>
                <w:szCs w:val="28"/>
              </w:rPr>
              <w:t>肠道等</w:t>
            </w:r>
            <w:r w:rsidRPr="00AC5160">
              <w:rPr>
                <w:rFonts w:ascii="Times New Roman" w:eastAsia="仿宋_GB2312" w:hAnsi="Times New Roman" w:cs="仿宋_GB2312"/>
                <w:color w:val="000000"/>
                <w:sz w:val="28"/>
                <w:szCs w:val="28"/>
              </w:rPr>
              <w:t>部位定向释放，优化小试工艺并制备标准化产品小样。</w:t>
            </w:r>
          </w:p>
        </w:tc>
      </w:tr>
      <w:tr w:rsidR="00327352" w:rsidRPr="00AC5160" w14:paraId="7E0474B0" w14:textId="77777777">
        <w:trPr>
          <w:jc w:val="center"/>
        </w:trPr>
        <w:tc>
          <w:tcPr>
            <w:tcW w:w="965"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2CE66325"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考核指标</w:t>
            </w:r>
          </w:p>
        </w:tc>
        <w:tc>
          <w:tcPr>
            <w:tcW w:w="4034"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1D7648F4"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hint="eastAsia"/>
                <w:color w:val="000000"/>
                <w:sz w:val="28"/>
                <w:szCs w:val="28"/>
              </w:rPr>
              <w:t>建立酿造源乳酸杆菌种质资源库，获得不少于</w:t>
            </w:r>
            <w:r w:rsidRPr="00AC5160">
              <w:rPr>
                <w:rFonts w:ascii="Times New Roman" w:eastAsia="仿宋_GB2312" w:hAnsi="Times New Roman" w:cs="仿宋_GB2312" w:hint="eastAsia"/>
                <w:color w:val="000000"/>
                <w:sz w:val="28"/>
                <w:szCs w:val="28"/>
              </w:rPr>
              <w:t>300</w:t>
            </w:r>
            <w:r w:rsidRPr="00AC5160">
              <w:rPr>
                <w:rFonts w:ascii="Times New Roman" w:eastAsia="仿宋_GB2312" w:hAnsi="Times New Roman" w:cs="仿宋_GB2312" w:hint="eastAsia"/>
                <w:color w:val="000000"/>
                <w:sz w:val="28"/>
                <w:szCs w:val="28"/>
              </w:rPr>
              <w:t>株具有独立菌株编号和稳定保藏条件的乳酸杆菌，其中代表性菌株不少于</w:t>
            </w:r>
            <w:r w:rsidRPr="00AC5160">
              <w:rPr>
                <w:rFonts w:ascii="Times New Roman" w:eastAsia="仿宋_GB2312" w:hAnsi="Times New Roman" w:cs="仿宋_GB2312" w:hint="eastAsia"/>
                <w:color w:val="000000"/>
                <w:sz w:val="28"/>
                <w:szCs w:val="28"/>
              </w:rPr>
              <w:t>100</w:t>
            </w:r>
            <w:r w:rsidRPr="00AC5160">
              <w:rPr>
                <w:rFonts w:ascii="Times New Roman" w:eastAsia="仿宋_GB2312" w:hAnsi="Times New Roman" w:cs="仿宋_GB2312" w:hint="eastAsia"/>
                <w:color w:val="000000"/>
                <w:sz w:val="28"/>
                <w:szCs w:val="28"/>
              </w:rPr>
              <w:t>株完成全基因组测序和系统功能评价；菌株资源覆盖不少于</w:t>
            </w:r>
            <w:r w:rsidRPr="00AC5160">
              <w:rPr>
                <w:rFonts w:ascii="Times New Roman" w:eastAsia="仿宋_GB2312" w:hAnsi="Times New Roman" w:cs="仿宋_GB2312" w:hint="eastAsia"/>
                <w:color w:val="000000"/>
                <w:sz w:val="28"/>
                <w:szCs w:val="28"/>
              </w:rPr>
              <w:t>10</w:t>
            </w:r>
            <w:r w:rsidRPr="00AC5160">
              <w:rPr>
                <w:rFonts w:ascii="Times New Roman" w:eastAsia="仿宋_GB2312" w:hAnsi="Times New Roman" w:cs="仿宋_GB2312" w:hint="eastAsia"/>
                <w:color w:val="000000"/>
                <w:sz w:val="28"/>
                <w:szCs w:val="28"/>
              </w:rPr>
              <w:t>个种或分类单元。</w:t>
            </w:r>
          </w:p>
          <w:p w14:paraId="5DD96931"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color w:val="000000"/>
                <w:sz w:val="28"/>
                <w:szCs w:val="28"/>
              </w:rPr>
              <w:t>完成库内菌株多维度评价，形成功能注释数据库，明确抑菌、</w:t>
            </w:r>
            <w:r w:rsidRPr="00AC5160">
              <w:rPr>
                <w:rFonts w:ascii="Times New Roman" w:eastAsia="仿宋_GB2312" w:hAnsi="Times New Roman" w:cs="仿宋_GB2312" w:hint="eastAsia"/>
                <w:color w:val="000000"/>
                <w:sz w:val="28"/>
                <w:szCs w:val="28"/>
              </w:rPr>
              <w:t>粘附定植及</w:t>
            </w:r>
            <w:r w:rsidRPr="00AC5160">
              <w:rPr>
                <w:rFonts w:ascii="Times New Roman" w:eastAsia="仿宋_GB2312" w:hAnsi="Times New Roman" w:cs="仿宋_GB2312"/>
                <w:color w:val="000000"/>
                <w:sz w:val="28"/>
                <w:szCs w:val="28"/>
              </w:rPr>
              <w:t>免疫调节等核心特性</w:t>
            </w:r>
            <w:r w:rsidRPr="00AC5160">
              <w:rPr>
                <w:rFonts w:ascii="Times New Roman" w:eastAsia="仿宋_GB2312" w:hAnsi="Times New Roman" w:cs="仿宋_GB2312" w:hint="eastAsia"/>
                <w:color w:val="000000"/>
                <w:sz w:val="28"/>
                <w:szCs w:val="28"/>
              </w:rPr>
              <w:t>与适配应用场景</w:t>
            </w:r>
            <w:r w:rsidRPr="00AC5160">
              <w:rPr>
                <w:rFonts w:ascii="Times New Roman" w:eastAsia="仿宋_GB2312" w:hAnsi="Times New Roman" w:cs="仿宋_GB2312"/>
                <w:color w:val="000000"/>
                <w:sz w:val="28"/>
                <w:szCs w:val="28"/>
              </w:rPr>
              <w:t>。</w:t>
            </w:r>
          </w:p>
          <w:p w14:paraId="78A5719C"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color w:val="000000"/>
                <w:sz w:val="28"/>
                <w:szCs w:val="28"/>
              </w:rPr>
              <w:t>开发</w:t>
            </w:r>
            <w:r w:rsidRPr="00AC5160">
              <w:rPr>
                <w:rFonts w:ascii="Times New Roman" w:eastAsia="仿宋_GB2312" w:hAnsi="Times New Roman" w:cs="仿宋_GB2312"/>
                <w:color w:val="000000"/>
                <w:sz w:val="28"/>
                <w:szCs w:val="28"/>
              </w:rPr>
              <w:t>pH</w:t>
            </w:r>
            <w:r w:rsidRPr="00AC5160">
              <w:rPr>
                <w:rFonts w:ascii="Times New Roman" w:eastAsia="仿宋_GB2312" w:hAnsi="Times New Roman" w:cs="仿宋_GB2312"/>
                <w:color w:val="000000"/>
                <w:sz w:val="28"/>
                <w:szCs w:val="28"/>
              </w:rPr>
              <w:t>响应微囊化靶向递送剂，产品小样</w:t>
            </w:r>
            <w:r w:rsidRPr="00AC5160">
              <w:rPr>
                <w:rFonts w:ascii="Times New Roman" w:eastAsia="仿宋_GB2312" w:hAnsi="Times New Roman" w:cs="仿宋_GB2312"/>
                <w:color w:val="000000"/>
                <w:sz w:val="28"/>
                <w:szCs w:val="28"/>
              </w:rPr>
              <w:t>≥0.5 kg</w:t>
            </w:r>
            <w:r w:rsidRPr="00AC5160">
              <w:rPr>
                <w:rFonts w:ascii="Times New Roman" w:eastAsia="仿宋_GB2312" w:hAnsi="Times New Roman" w:cs="仿宋_GB2312"/>
                <w:color w:val="000000"/>
                <w:sz w:val="28"/>
                <w:szCs w:val="28"/>
              </w:rPr>
              <w:t>，活菌数</w:t>
            </w:r>
            <w:r w:rsidRPr="00AC5160">
              <w:rPr>
                <w:rFonts w:ascii="Times New Roman" w:eastAsia="仿宋_GB2312" w:hAnsi="Times New Roman" w:cs="仿宋_GB2312"/>
                <w:color w:val="000000"/>
                <w:sz w:val="28"/>
                <w:szCs w:val="28"/>
              </w:rPr>
              <w:t>≥10⁸ CFU/g</w:t>
            </w:r>
            <w:r w:rsidRPr="00AC5160">
              <w:rPr>
                <w:rFonts w:ascii="Times New Roman" w:eastAsia="仿宋_GB2312" w:hAnsi="Times New Roman" w:cs="仿宋_GB2312"/>
                <w:color w:val="000000"/>
                <w:sz w:val="28"/>
                <w:szCs w:val="28"/>
              </w:rPr>
              <w:t>，</w:t>
            </w:r>
            <w:r w:rsidRPr="00AC5160">
              <w:rPr>
                <w:rFonts w:ascii="Times New Roman" w:eastAsia="仿宋_GB2312" w:hAnsi="Times New Roman" w:cs="仿宋_GB2312"/>
                <w:color w:val="000000"/>
                <w:sz w:val="28"/>
                <w:szCs w:val="28"/>
              </w:rPr>
              <w:t>40 ℃/75% RH</w:t>
            </w:r>
            <w:r w:rsidRPr="00AC5160">
              <w:rPr>
                <w:rFonts w:ascii="Times New Roman" w:eastAsia="仿宋_GB2312" w:hAnsi="Times New Roman" w:cs="仿宋_GB2312"/>
                <w:color w:val="000000"/>
                <w:sz w:val="28"/>
                <w:szCs w:val="28"/>
              </w:rPr>
              <w:t>加速稳定性</w:t>
            </w:r>
            <w:r w:rsidRPr="00AC5160">
              <w:rPr>
                <w:rFonts w:ascii="Times New Roman" w:eastAsia="仿宋_GB2312" w:hAnsi="Times New Roman" w:cs="仿宋_GB2312"/>
                <w:color w:val="000000"/>
                <w:sz w:val="28"/>
                <w:szCs w:val="28"/>
              </w:rPr>
              <w:t>6</w:t>
            </w:r>
            <w:r w:rsidRPr="00AC5160">
              <w:rPr>
                <w:rFonts w:ascii="Times New Roman" w:eastAsia="仿宋_GB2312" w:hAnsi="Times New Roman" w:cs="仿宋_GB2312"/>
                <w:color w:val="000000"/>
                <w:sz w:val="28"/>
                <w:szCs w:val="28"/>
              </w:rPr>
              <w:t>个月无显著变化，</w:t>
            </w:r>
            <w:r w:rsidRPr="00AC5160">
              <w:rPr>
                <w:rFonts w:ascii="Times New Roman" w:eastAsia="仿宋_GB2312" w:hAnsi="Times New Roman" w:cs="仿宋_GB2312" w:hint="eastAsia"/>
                <w:color w:val="000000"/>
                <w:sz w:val="28"/>
                <w:szCs w:val="28"/>
              </w:rPr>
              <w:t>并验证</w:t>
            </w:r>
            <w:proofErr w:type="gramStart"/>
            <w:r w:rsidRPr="00AC5160">
              <w:rPr>
                <w:rFonts w:ascii="Times New Roman" w:eastAsia="仿宋_GB2312" w:hAnsi="Times New Roman" w:cs="仿宋_GB2312" w:hint="eastAsia"/>
                <w:color w:val="000000"/>
                <w:sz w:val="28"/>
                <w:szCs w:val="28"/>
              </w:rPr>
              <w:t>其靶向</w:t>
            </w:r>
            <w:proofErr w:type="gramEnd"/>
            <w:r w:rsidRPr="00AC5160">
              <w:rPr>
                <w:rFonts w:ascii="Times New Roman" w:eastAsia="仿宋_GB2312" w:hAnsi="Times New Roman" w:cs="仿宋_GB2312" w:hint="eastAsia"/>
                <w:color w:val="000000"/>
                <w:sz w:val="28"/>
                <w:szCs w:val="28"/>
              </w:rPr>
              <w:t>肠道部位的释放特性，</w:t>
            </w:r>
            <w:r w:rsidRPr="00AC5160">
              <w:rPr>
                <w:rFonts w:ascii="Times New Roman" w:eastAsia="仿宋_GB2312" w:hAnsi="Times New Roman" w:cs="仿宋_GB2312"/>
                <w:color w:val="000000"/>
                <w:sz w:val="28"/>
                <w:szCs w:val="28"/>
              </w:rPr>
              <w:t>形</w:t>
            </w:r>
            <w:r w:rsidRPr="00AC5160">
              <w:rPr>
                <w:rFonts w:ascii="Times New Roman" w:eastAsia="仿宋_GB2312" w:hAnsi="Times New Roman" w:cs="仿宋_GB2312"/>
                <w:color w:val="000000"/>
                <w:sz w:val="28"/>
                <w:szCs w:val="28"/>
              </w:rPr>
              <w:lastRenderedPageBreak/>
              <w:t>成工艺技术文件及检测报告。</w:t>
            </w:r>
            <w:r w:rsidRPr="00AC5160">
              <w:rPr>
                <w:rFonts w:ascii="Times New Roman" w:eastAsia="仿宋_GB2312" w:hAnsi="Times New Roman" w:cs="仿宋_GB2312"/>
                <w:color w:val="000000"/>
                <w:sz w:val="28"/>
                <w:szCs w:val="28"/>
              </w:rPr>
              <w:br/>
              <w:t xml:space="preserve">4. </w:t>
            </w:r>
            <w:r w:rsidRPr="00AC5160">
              <w:rPr>
                <w:rFonts w:ascii="Times New Roman" w:eastAsia="仿宋_GB2312" w:hAnsi="Times New Roman" w:cs="仿宋_GB2312"/>
                <w:color w:val="000000"/>
                <w:sz w:val="28"/>
                <w:szCs w:val="28"/>
              </w:rPr>
              <w:t>申请发明专利</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项，或发表</w:t>
            </w:r>
            <w:r w:rsidRPr="00AC5160">
              <w:rPr>
                <w:rFonts w:ascii="Times New Roman" w:eastAsia="仿宋_GB2312" w:hAnsi="Times New Roman" w:cs="仿宋_GB2312"/>
                <w:color w:val="000000"/>
                <w:sz w:val="28"/>
                <w:szCs w:val="28"/>
              </w:rPr>
              <w:t>SCI</w:t>
            </w:r>
            <w:r w:rsidRPr="00AC5160">
              <w:rPr>
                <w:rFonts w:ascii="Times New Roman" w:eastAsia="仿宋_GB2312" w:hAnsi="Times New Roman" w:cs="仿宋_GB2312"/>
                <w:color w:val="000000"/>
                <w:sz w:val="28"/>
                <w:szCs w:val="28"/>
              </w:rPr>
              <w:t>学术论文</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篇。</w:t>
            </w:r>
          </w:p>
        </w:tc>
      </w:tr>
    </w:tbl>
    <w:p w14:paraId="0BFD906E" w14:textId="77777777" w:rsidR="00327352" w:rsidRPr="00AC5160" w:rsidRDefault="00893279">
      <w:pPr>
        <w:rPr>
          <w:rFonts w:ascii="黑体" w:eastAsia="黑体" w:hAnsi="黑体" w:cs="黑体"/>
          <w:color w:val="000000"/>
          <w:sz w:val="32"/>
          <w:szCs w:val="32"/>
        </w:rPr>
      </w:pPr>
      <w:r w:rsidRPr="00AC5160">
        <w:rPr>
          <w:rFonts w:ascii="黑体" w:eastAsia="黑体" w:hAnsi="黑体" w:cs="黑体"/>
          <w:color w:val="000000"/>
          <w:sz w:val="32"/>
          <w:szCs w:val="32"/>
        </w:rPr>
        <w:br w:type="page"/>
      </w:r>
    </w:p>
    <w:p w14:paraId="199A959E" w14:textId="77777777" w:rsidR="00327352" w:rsidRPr="00AC5160" w:rsidRDefault="00893279">
      <w:pPr>
        <w:rPr>
          <w:rFonts w:ascii="黑体" w:eastAsia="黑体" w:hAnsi="黑体" w:cs="黑体"/>
          <w:color w:val="000000"/>
          <w:sz w:val="32"/>
          <w:szCs w:val="32"/>
        </w:rPr>
      </w:pPr>
      <w:r w:rsidRPr="00AC5160">
        <w:rPr>
          <w:rFonts w:ascii="黑体" w:eastAsia="黑体" w:hAnsi="黑体" w:cs="黑体" w:hint="eastAsia"/>
          <w:color w:val="000000"/>
          <w:sz w:val="32"/>
          <w:szCs w:val="32"/>
        </w:rPr>
        <w:lastRenderedPageBreak/>
        <w:t>榜单4</w:t>
      </w:r>
    </w:p>
    <w:tbl>
      <w:tblPr>
        <w:tblW w:w="4810" w:type="pct"/>
        <w:jc w:val="center"/>
        <w:shd w:val="clear" w:color="auto" w:fill="FFFFFF"/>
        <w:tblCellMar>
          <w:left w:w="0" w:type="dxa"/>
          <w:right w:w="0" w:type="dxa"/>
        </w:tblCellMar>
        <w:tblLook w:val="04A0" w:firstRow="1" w:lastRow="0" w:firstColumn="1" w:lastColumn="0" w:noHBand="0" w:noVBand="1"/>
      </w:tblPr>
      <w:tblGrid>
        <w:gridCol w:w="1648"/>
        <w:gridCol w:w="6845"/>
      </w:tblGrid>
      <w:tr w:rsidR="00327352" w:rsidRPr="00AC5160" w14:paraId="234DF4CF" w14:textId="77777777">
        <w:trPr>
          <w:jc w:val="center"/>
        </w:trPr>
        <w:tc>
          <w:tcPr>
            <w:tcW w:w="97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5A6A9714"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项目名称</w:t>
            </w:r>
          </w:p>
        </w:tc>
        <w:tc>
          <w:tcPr>
            <w:tcW w:w="402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4632BB73"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themeColor="text1"/>
                <w:sz w:val="28"/>
                <w:szCs w:val="28"/>
              </w:rPr>
              <w:t>基于淀粉样蛋白</w:t>
            </w:r>
            <w:r w:rsidRPr="00AC5160">
              <w:rPr>
                <w:rFonts w:ascii="Times New Roman" w:eastAsia="仿宋_GB2312" w:hAnsi="Times New Roman" w:cs="仿宋_GB2312" w:hint="eastAsia"/>
                <w:color w:val="000000" w:themeColor="text1"/>
                <w:sz w:val="28"/>
                <w:szCs w:val="28"/>
              </w:rPr>
              <w:t>-</w:t>
            </w:r>
            <w:r w:rsidRPr="00AC5160">
              <w:rPr>
                <w:rFonts w:ascii="Times New Roman" w:eastAsia="仿宋_GB2312" w:hAnsi="Times New Roman" w:cs="仿宋_GB2312" w:hint="eastAsia"/>
                <w:color w:val="000000" w:themeColor="text1"/>
                <w:sz w:val="28"/>
                <w:szCs w:val="28"/>
              </w:rPr>
              <w:t>核酸复合材料的高安全性多级防伪技术的开发研究</w:t>
            </w:r>
          </w:p>
        </w:tc>
      </w:tr>
      <w:tr w:rsidR="00327352" w:rsidRPr="00AC5160" w14:paraId="78A2A7E7" w14:textId="77777777">
        <w:trPr>
          <w:jc w:val="center"/>
        </w:trPr>
        <w:tc>
          <w:tcPr>
            <w:tcW w:w="97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00B56E5D"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研究背景</w:t>
            </w:r>
          </w:p>
        </w:tc>
        <w:tc>
          <w:tcPr>
            <w:tcW w:w="402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4B578C00"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针对包装材料，</w:t>
            </w:r>
            <w:r w:rsidRPr="00AC5160">
              <w:rPr>
                <w:rFonts w:ascii="Times New Roman" w:eastAsia="仿宋_GB2312" w:hAnsi="Times New Roman" w:cs="仿宋_GB2312"/>
                <w:color w:val="000000"/>
                <w:sz w:val="28"/>
                <w:szCs w:val="28"/>
              </w:rPr>
              <w:t>现有二维码、荧光标签等</w:t>
            </w:r>
            <w:r w:rsidRPr="00AC5160">
              <w:rPr>
                <w:rFonts w:ascii="Times New Roman" w:eastAsia="仿宋_GB2312" w:hAnsi="Times New Roman" w:cs="仿宋_GB2312" w:hint="eastAsia"/>
                <w:color w:val="000000"/>
                <w:sz w:val="28"/>
                <w:szCs w:val="28"/>
              </w:rPr>
              <w:t>防伪</w:t>
            </w:r>
            <w:r w:rsidRPr="00AC5160">
              <w:rPr>
                <w:rFonts w:ascii="Times New Roman" w:eastAsia="仿宋_GB2312" w:hAnsi="Times New Roman" w:cs="仿宋_GB2312"/>
                <w:color w:val="000000"/>
                <w:sz w:val="28"/>
                <w:szCs w:val="28"/>
              </w:rPr>
              <w:t>技术易仿造、信息安全性弱，难以实现从感官到分子的全链路认证。本研究利用淀粉样蛋白自组装与核酸编码，构建新型隐形</w:t>
            </w:r>
            <w:proofErr w:type="gramStart"/>
            <w:r w:rsidRPr="00AC5160">
              <w:rPr>
                <w:rFonts w:ascii="Times New Roman" w:eastAsia="仿宋_GB2312" w:hAnsi="Times New Roman" w:cs="仿宋_GB2312"/>
                <w:color w:val="000000"/>
                <w:sz w:val="28"/>
                <w:szCs w:val="28"/>
              </w:rPr>
              <w:t>二维码体系</w:t>
            </w:r>
            <w:proofErr w:type="gramEnd"/>
            <w:r w:rsidRPr="00AC5160">
              <w:rPr>
                <w:rFonts w:ascii="Times New Roman" w:eastAsia="仿宋_GB2312" w:hAnsi="Times New Roman" w:cs="仿宋_GB2312"/>
                <w:color w:val="000000"/>
                <w:sz w:val="28"/>
                <w:szCs w:val="28"/>
              </w:rPr>
              <w:t>，实现核酸稳定嵌入与加密，建立</w:t>
            </w:r>
            <w:proofErr w:type="gramStart"/>
            <w:r w:rsidRPr="00AC5160">
              <w:rPr>
                <w:rFonts w:ascii="Times New Roman" w:eastAsia="仿宋_GB2312" w:hAnsi="Times New Roman" w:cs="仿宋_GB2312"/>
                <w:color w:val="000000"/>
                <w:sz w:val="28"/>
                <w:szCs w:val="28"/>
              </w:rPr>
              <w:t>消费者扫码与核酸探针精验双重</w:t>
            </w:r>
            <w:proofErr w:type="gramEnd"/>
            <w:r w:rsidRPr="00AC5160">
              <w:rPr>
                <w:rFonts w:ascii="Times New Roman" w:eastAsia="仿宋_GB2312" w:hAnsi="Times New Roman" w:cs="仿宋_GB2312"/>
                <w:color w:val="000000"/>
                <w:sz w:val="28"/>
                <w:szCs w:val="28"/>
              </w:rPr>
              <w:t>验证，为防伪提供理论及技术支撑。</w:t>
            </w:r>
          </w:p>
        </w:tc>
      </w:tr>
      <w:tr w:rsidR="00327352" w:rsidRPr="00AC5160" w14:paraId="1E55A7A1" w14:textId="77777777">
        <w:trPr>
          <w:jc w:val="center"/>
        </w:trPr>
        <w:tc>
          <w:tcPr>
            <w:tcW w:w="97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13102E4D"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技术攻关</w:t>
            </w:r>
          </w:p>
          <w:p w14:paraId="6ECCEA4E"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方向</w:t>
            </w:r>
          </w:p>
        </w:tc>
        <w:tc>
          <w:tcPr>
            <w:tcW w:w="402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4645A43A"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1.</w:t>
            </w:r>
            <w:r w:rsidRPr="00AC5160">
              <w:rPr>
                <w:rFonts w:ascii="Times New Roman" w:eastAsia="仿宋_GB2312" w:hAnsi="Times New Roman" w:cs="仿宋_GB2312"/>
                <w:color w:val="000000"/>
                <w:sz w:val="28"/>
                <w:szCs w:val="28"/>
              </w:rPr>
              <w:t>研究淀粉样蛋白自组装条件（</w:t>
            </w:r>
            <w:r w:rsidRPr="00AC5160">
              <w:rPr>
                <w:rFonts w:ascii="Times New Roman" w:eastAsia="仿宋_GB2312" w:hAnsi="Times New Roman" w:cs="仿宋_GB2312"/>
                <w:color w:val="000000"/>
                <w:sz w:val="28"/>
                <w:szCs w:val="28"/>
              </w:rPr>
              <w:t>pH</w:t>
            </w:r>
            <w:r w:rsidRPr="00AC5160">
              <w:rPr>
                <w:rFonts w:ascii="Times New Roman" w:eastAsia="仿宋_GB2312" w:hAnsi="Times New Roman" w:cs="仿宋_GB2312"/>
                <w:color w:val="000000"/>
                <w:sz w:val="28"/>
                <w:szCs w:val="28"/>
              </w:rPr>
              <w:t>、温度、离子强度等），优化核酸分子稳定嵌入工艺，制备高负载复合防伪材料</w:t>
            </w:r>
            <w:r w:rsidRPr="00AC5160">
              <w:rPr>
                <w:rFonts w:ascii="Times New Roman" w:eastAsia="仿宋_GB2312" w:hAnsi="Times New Roman" w:cs="仿宋_GB2312" w:hint="eastAsia"/>
                <w:color w:val="000000"/>
                <w:sz w:val="28"/>
                <w:szCs w:val="28"/>
              </w:rPr>
              <w:t>，并重</w:t>
            </w:r>
            <w:proofErr w:type="gramStart"/>
            <w:r w:rsidRPr="00AC5160">
              <w:rPr>
                <w:rFonts w:ascii="Times New Roman" w:eastAsia="仿宋_GB2312" w:hAnsi="Times New Roman" w:cs="仿宋_GB2312" w:hint="eastAsia"/>
                <w:color w:val="000000"/>
                <w:sz w:val="28"/>
                <w:szCs w:val="28"/>
              </w:rPr>
              <w:t>点考察</w:t>
            </w:r>
            <w:proofErr w:type="gramEnd"/>
            <w:r w:rsidRPr="00AC5160">
              <w:rPr>
                <w:rFonts w:ascii="Times New Roman" w:eastAsia="仿宋_GB2312" w:hAnsi="Times New Roman" w:cs="仿宋_GB2312" w:hint="eastAsia"/>
                <w:color w:val="000000"/>
                <w:sz w:val="28"/>
                <w:szCs w:val="28"/>
              </w:rPr>
              <w:t>其结构稳定性与信息保持能力</w:t>
            </w:r>
            <w:r w:rsidRPr="00AC5160">
              <w:rPr>
                <w:rFonts w:ascii="Times New Roman" w:eastAsia="仿宋_GB2312" w:hAnsi="Times New Roman" w:cs="仿宋_GB2312"/>
                <w:color w:val="000000"/>
                <w:sz w:val="28"/>
                <w:szCs w:val="28"/>
              </w:rPr>
              <w:t>。</w:t>
            </w:r>
          </w:p>
          <w:p w14:paraId="78BA2281"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2.</w:t>
            </w:r>
            <w:r w:rsidRPr="00AC5160">
              <w:rPr>
                <w:rFonts w:ascii="Times New Roman" w:eastAsia="仿宋_GB2312" w:hAnsi="Times New Roman" w:cs="仿宋_GB2312"/>
                <w:color w:val="000000"/>
                <w:sz w:val="28"/>
                <w:szCs w:val="28"/>
              </w:rPr>
              <w:t>设计高密度隐形</w:t>
            </w:r>
            <w:proofErr w:type="gramStart"/>
            <w:r w:rsidRPr="00AC5160">
              <w:rPr>
                <w:rFonts w:ascii="Times New Roman" w:eastAsia="仿宋_GB2312" w:hAnsi="Times New Roman" w:cs="仿宋_GB2312"/>
                <w:color w:val="000000"/>
                <w:sz w:val="28"/>
                <w:szCs w:val="28"/>
              </w:rPr>
              <w:t>二维码结构</w:t>
            </w:r>
            <w:proofErr w:type="gramEnd"/>
            <w:r w:rsidRPr="00AC5160">
              <w:rPr>
                <w:rFonts w:ascii="Times New Roman" w:eastAsia="仿宋_GB2312" w:hAnsi="Times New Roman" w:cs="仿宋_GB2312"/>
                <w:color w:val="000000"/>
                <w:sz w:val="28"/>
                <w:szCs w:val="28"/>
              </w:rPr>
              <w:t>，利用核酸序列编码防伪信息，开发可印刷或涂布的制备工艺，确保隐蔽性与可读性</w:t>
            </w:r>
            <w:r w:rsidRPr="00AC5160">
              <w:rPr>
                <w:rFonts w:ascii="Times New Roman" w:eastAsia="仿宋_GB2312" w:hAnsi="Times New Roman" w:cs="仿宋_GB2312" w:hint="eastAsia"/>
                <w:color w:val="000000"/>
                <w:sz w:val="28"/>
                <w:szCs w:val="28"/>
              </w:rPr>
              <w:t>，开展工业化印刷与涂布适配性评价，验证大规模生产的工艺兼容性</w:t>
            </w:r>
            <w:r w:rsidRPr="00AC5160">
              <w:rPr>
                <w:rFonts w:ascii="Times New Roman" w:eastAsia="仿宋_GB2312" w:hAnsi="Times New Roman" w:cs="仿宋_GB2312"/>
                <w:color w:val="000000"/>
                <w:sz w:val="28"/>
                <w:szCs w:val="28"/>
              </w:rPr>
              <w:t>。</w:t>
            </w:r>
          </w:p>
          <w:p w14:paraId="17CA9C1D"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3.</w:t>
            </w:r>
            <w:r w:rsidRPr="00AC5160">
              <w:rPr>
                <w:rFonts w:ascii="Times New Roman" w:eastAsia="仿宋_GB2312" w:hAnsi="Times New Roman" w:cs="仿宋_GB2312"/>
                <w:color w:val="000000"/>
                <w:sz w:val="28"/>
                <w:szCs w:val="28"/>
              </w:rPr>
              <w:t>建立双重验证流程：</w:t>
            </w:r>
            <w:proofErr w:type="gramStart"/>
            <w:r w:rsidRPr="00AC5160">
              <w:rPr>
                <w:rFonts w:ascii="Times New Roman" w:eastAsia="仿宋_GB2312" w:hAnsi="Times New Roman" w:cs="仿宋_GB2312"/>
                <w:color w:val="000000"/>
                <w:sz w:val="28"/>
                <w:szCs w:val="28"/>
              </w:rPr>
              <w:t>手机扫码初识</w:t>
            </w:r>
            <w:proofErr w:type="gramEnd"/>
            <w:r w:rsidRPr="00AC5160">
              <w:rPr>
                <w:rFonts w:ascii="Times New Roman" w:eastAsia="仿宋_GB2312" w:hAnsi="Times New Roman" w:cs="仿宋_GB2312"/>
                <w:color w:val="000000"/>
                <w:sz w:val="28"/>
                <w:szCs w:val="28"/>
              </w:rPr>
              <w:t>二维码，搭配核酸探针特异性杂交精验，制定误判排除规则及操作规范</w:t>
            </w:r>
            <w:r w:rsidRPr="00AC5160">
              <w:rPr>
                <w:rFonts w:ascii="Times New Roman" w:eastAsia="仿宋_GB2312" w:hAnsi="Times New Roman" w:cs="仿宋_GB2312" w:hint="eastAsia"/>
                <w:color w:val="000000"/>
                <w:sz w:val="28"/>
                <w:szCs w:val="28"/>
              </w:rPr>
              <w:t>，引入防伪不可克隆性评价指标，确立物理化学特征与编码信息的唯一性认证体系</w:t>
            </w:r>
            <w:r w:rsidRPr="00AC5160">
              <w:rPr>
                <w:rFonts w:ascii="Times New Roman" w:eastAsia="仿宋_GB2312" w:hAnsi="Times New Roman" w:cs="仿宋_GB2312"/>
                <w:color w:val="000000"/>
                <w:sz w:val="28"/>
                <w:szCs w:val="28"/>
              </w:rPr>
              <w:t>。</w:t>
            </w:r>
          </w:p>
          <w:p w14:paraId="52D3B1B7"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hint="eastAsia"/>
                <w:color w:val="000000"/>
                <w:sz w:val="28"/>
                <w:szCs w:val="28"/>
              </w:rPr>
              <w:t>4.</w:t>
            </w:r>
            <w:r w:rsidRPr="00AC5160">
              <w:rPr>
                <w:rFonts w:ascii="Times New Roman" w:eastAsia="仿宋_GB2312" w:hAnsi="Times New Roman" w:cs="仿宋_GB2312"/>
                <w:color w:val="000000"/>
                <w:sz w:val="28"/>
                <w:szCs w:val="28"/>
              </w:rPr>
              <w:t>制定防伪技术规格与应用标准，包括耐候性、安全性及检测灵敏度，完成系统集成与模拟环境性能测试</w:t>
            </w:r>
            <w:r w:rsidRPr="00AC5160">
              <w:rPr>
                <w:rFonts w:ascii="Times New Roman" w:eastAsia="仿宋_GB2312" w:hAnsi="Times New Roman" w:cs="仿宋_GB2312" w:hint="eastAsia"/>
                <w:color w:val="000000"/>
                <w:sz w:val="28"/>
                <w:szCs w:val="28"/>
              </w:rPr>
              <w:t>，并开展长期稳定性测试，评估产品在货架期内的性能演变</w:t>
            </w:r>
            <w:r w:rsidRPr="00AC5160">
              <w:rPr>
                <w:rFonts w:ascii="Times New Roman" w:eastAsia="仿宋_GB2312" w:hAnsi="Times New Roman" w:cs="仿宋_GB2312"/>
                <w:color w:val="000000"/>
                <w:sz w:val="28"/>
                <w:szCs w:val="28"/>
              </w:rPr>
              <w:t>。</w:t>
            </w:r>
          </w:p>
        </w:tc>
      </w:tr>
      <w:tr w:rsidR="00327352" w:rsidRPr="00AC5160" w14:paraId="19FB8FA5" w14:textId="77777777">
        <w:trPr>
          <w:jc w:val="center"/>
        </w:trPr>
        <w:tc>
          <w:tcPr>
            <w:tcW w:w="970" w:type="pct"/>
            <w:tcBorders>
              <w:top w:val="single" w:sz="6" w:space="0" w:color="auto"/>
              <w:left w:val="single" w:sz="6" w:space="0" w:color="auto"/>
              <w:bottom w:val="single" w:sz="6" w:space="0" w:color="auto"/>
              <w:right w:val="nil"/>
            </w:tcBorders>
            <w:shd w:val="clear" w:color="auto" w:fill="FFFFFF"/>
            <w:tcMar>
              <w:top w:w="150" w:type="dxa"/>
              <w:left w:w="240" w:type="dxa"/>
              <w:bottom w:w="150" w:type="dxa"/>
              <w:right w:w="240" w:type="dxa"/>
            </w:tcMar>
            <w:vAlign w:val="center"/>
          </w:tcPr>
          <w:p w14:paraId="570C7F6A" w14:textId="77777777" w:rsidR="00327352" w:rsidRPr="00AC5160" w:rsidRDefault="00893279">
            <w:pPr>
              <w:spacing w:line="440" w:lineRule="exact"/>
              <w:jc w:val="center"/>
              <w:rPr>
                <w:rFonts w:ascii="黑体" w:eastAsia="黑体" w:hAnsi="黑体" w:cs="黑体"/>
                <w:color w:val="000000"/>
                <w:sz w:val="28"/>
                <w:szCs w:val="28"/>
              </w:rPr>
            </w:pPr>
            <w:r w:rsidRPr="00AC5160">
              <w:rPr>
                <w:rFonts w:ascii="黑体" w:eastAsia="黑体" w:hAnsi="黑体" w:cs="黑体" w:hint="eastAsia"/>
                <w:color w:val="000000"/>
                <w:sz w:val="28"/>
                <w:szCs w:val="28"/>
              </w:rPr>
              <w:t>考核指标</w:t>
            </w:r>
          </w:p>
        </w:tc>
        <w:tc>
          <w:tcPr>
            <w:tcW w:w="4029" w:type="pct"/>
            <w:tcBorders>
              <w:top w:val="single" w:sz="6" w:space="0" w:color="auto"/>
              <w:left w:val="single" w:sz="6" w:space="0" w:color="auto"/>
              <w:bottom w:val="single" w:sz="6" w:space="0" w:color="auto"/>
              <w:right w:val="single" w:sz="6" w:space="0" w:color="auto"/>
            </w:tcBorders>
            <w:shd w:val="clear" w:color="auto" w:fill="FFFFFF"/>
            <w:tcMar>
              <w:top w:w="150" w:type="dxa"/>
              <w:left w:w="240" w:type="dxa"/>
              <w:bottom w:w="150" w:type="dxa"/>
              <w:right w:w="240" w:type="dxa"/>
            </w:tcMar>
          </w:tcPr>
          <w:p w14:paraId="1580DAA1"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防伪二</w:t>
            </w:r>
            <w:proofErr w:type="gramStart"/>
            <w:r w:rsidRPr="00AC5160">
              <w:rPr>
                <w:rFonts w:ascii="Times New Roman" w:eastAsia="仿宋_GB2312" w:hAnsi="Times New Roman" w:cs="仿宋_GB2312"/>
                <w:color w:val="000000"/>
                <w:sz w:val="28"/>
                <w:szCs w:val="28"/>
              </w:rPr>
              <w:t>维码手机扫码</w:t>
            </w:r>
            <w:proofErr w:type="gramEnd"/>
            <w:r w:rsidRPr="00AC5160">
              <w:rPr>
                <w:rFonts w:ascii="Times New Roman" w:eastAsia="仿宋_GB2312" w:hAnsi="Times New Roman" w:cs="仿宋_GB2312"/>
                <w:color w:val="000000"/>
                <w:sz w:val="28"/>
                <w:szCs w:val="28"/>
              </w:rPr>
              <w:t>识别率</w:t>
            </w:r>
            <w:r w:rsidRPr="00AC5160">
              <w:rPr>
                <w:rFonts w:ascii="Times New Roman" w:eastAsia="仿宋_GB2312" w:hAnsi="Times New Roman" w:cs="仿宋_GB2312"/>
                <w:color w:val="000000"/>
                <w:sz w:val="28"/>
                <w:szCs w:val="28"/>
              </w:rPr>
              <w:t>≥95%</w:t>
            </w:r>
            <w:r w:rsidRPr="00AC5160">
              <w:rPr>
                <w:rFonts w:ascii="Times New Roman" w:eastAsia="仿宋_GB2312" w:hAnsi="Times New Roman" w:cs="仿宋_GB2312"/>
                <w:color w:val="000000"/>
                <w:sz w:val="28"/>
                <w:szCs w:val="28"/>
              </w:rPr>
              <w:t>，核酸探针检测限</w:t>
            </w:r>
            <w:r w:rsidRPr="00AC5160">
              <w:rPr>
                <w:rFonts w:ascii="Times New Roman" w:eastAsia="仿宋_GB2312" w:hAnsi="Times New Roman" w:cs="仿宋_GB2312"/>
                <w:color w:val="000000"/>
                <w:sz w:val="28"/>
                <w:szCs w:val="28"/>
              </w:rPr>
              <w:t>≤</w:t>
            </w:r>
            <w:r w:rsidRPr="00AC5160">
              <w:rPr>
                <w:rFonts w:ascii="Times New Roman" w:eastAsia="仿宋_GB2312" w:hAnsi="Times New Roman" w:cs="仿宋_GB2312" w:hint="eastAsia"/>
                <w:color w:val="000000"/>
                <w:sz w:val="28"/>
                <w:szCs w:val="28"/>
              </w:rPr>
              <w:t xml:space="preserve">5 </w:t>
            </w:r>
            <w:r w:rsidRPr="00AC5160">
              <w:rPr>
                <w:rFonts w:ascii="Times New Roman" w:eastAsia="仿宋_GB2312" w:hAnsi="Times New Roman" w:cs="仿宋_GB2312"/>
                <w:color w:val="000000"/>
                <w:sz w:val="28"/>
                <w:szCs w:val="28"/>
              </w:rPr>
              <w:t>nmol</w:t>
            </w:r>
            <w:r w:rsidRPr="00AC5160">
              <w:rPr>
                <w:rFonts w:ascii="Times New Roman" w:eastAsia="仿宋_GB2312" w:hAnsi="Times New Roman" w:cs="仿宋_GB2312"/>
                <w:color w:val="000000"/>
                <w:sz w:val="28"/>
                <w:szCs w:val="28"/>
              </w:rPr>
              <w:t>。</w:t>
            </w:r>
            <w:r w:rsidRPr="00AC5160">
              <w:rPr>
                <w:rFonts w:ascii="Times New Roman" w:eastAsia="仿宋_GB2312" w:hAnsi="Times New Roman" w:cs="仿宋_GB2312"/>
                <w:color w:val="000000"/>
                <w:sz w:val="28"/>
                <w:szCs w:val="28"/>
              </w:rPr>
              <w:br/>
              <w:t>2.</w:t>
            </w:r>
            <w:r w:rsidRPr="00AC5160">
              <w:rPr>
                <w:rFonts w:ascii="Times New Roman" w:eastAsia="仿宋_GB2312" w:hAnsi="Times New Roman" w:cs="仿宋_GB2312" w:hint="eastAsia"/>
                <w:color w:val="000000"/>
                <w:sz w:val="28"/>
                <w:szCs w:val="28"/>
              </w:rPr>
              <w:t>在</w:t>
            </w:r>
            <w:r w:rsidRPr="00AC5160">
              <w:rPr>
                <w:rFonts w:ascii="Times New Roman" w:eastAsia="仿宋_GB2312" w:hAnsi="Times New Roman" w:cs="仿宋_GB2312" w:hint="eastAsia"/>
                <w:color w:val="000000"/>
                <w:sz w:val="28"/>
                <w:szCs w:val="28"/>
              </w:rPr>
              <w:t>-20</w:t>
            </w:r>
            <w:r w:rsidRPr="00AC5160">
              <w:rPr>
                <w:rFonts w:ascii="Times New Roman" w:eastAsia="仿宋_GB2312" w:hAnsi="Times New Roman" w:cs="仿宋_GB2312" w:hint="eastAsia"/>
                <w:color w:val="000000"/>
                <w:sz w:val="28"/>
                <w:szCs w:val="28"/>
              </w:rPr>
              <w:t>℃</w:t>
            </w:r>
            <w:r w:rsidRPr="00AC5160">
              <w:rPr>
                <w:rFonts w:ascii="宋体" w:eastAsia="宋体" w:hAnsi="宋体" w:cs="宋体"/>
                <w:sz w:val="24"/>
                <w:szCs w:val="24"/>
              </w:rPr>
              <w:t>～</w:t>
            </w:r>
            <w:r w:rsidRPr="00AC5160">
              <w:rPr>
                <w:rFonts w:ascii="Times New Roman" w:eastAsia="仿宋_GB2312" w:hAnsi="Times New Roman" w:cs="仿宋_GB2312" w:hint="eastAsia"/>
                <w:color w:val="000000"/>
                <w:sz w:val="28"/>
                <w:szCs w:val="28"/>
              </w:rPr>
              <w:t>60</w:t>
            </w:r>
            <w:r w:rsidRPr="00AC5160">
              <w:rPr>
                <w:rFonts w:ascii="Times New Roman" w:eastAsia="仿宋_GB2312" w:hAnsi="Times New Roman" w:cs="仿宋_GB2312" w:hint="eastAsia"/>
                <w:color w:val="000000"/>
                <w:sz w:val="28"/>
                <w:szCs w:val="28"/>
              </w:rPr>
              <w:t>℃、</w:t>
            </w:r>
            <w:r w:rsidRPr="00AC5160">
              <w:rPr>
                <w:rFonts w:ascii="Times New Roman" w:eastAsia="仿宋_GB2312" w:hAnsi="Times New Roman" w:cs="仿宋_GB2312" w:hint="eastAsia"/>
                <w:color w:val="000000"/>
                <w:sz w:val="28"/>
                <w:szCs w:val="28"/>
              </w:rPr>
              <w:t>50% RH</w:t>
            </w:r>
            <w:r w:rsidRPr="00AC5160">
              <w:rPr>
                <w:rFonts w:ascii="Times New Roman" w:eastAsia="仿宋_GB2312" w:hAnsi="Times New Roman" w:cs="仿宋_GB2312" w:hint="eastAsia"/>
                <w:color w:val="000000"/>
                <w:sz w:val="28"/>
                <w:szCs w:val="28"/>
              </w:rPr>
              <w:t>条件下存放</w:t>
            </w:r>
            <w:r w:rsidRPr="00AC5160">
              <w:rPr>
                <w:rFonts w:ascii="Times New Roman" w:eastAsia="仿宋_GB2312" w:hAnsi="Times New Roman" w:cs="仿宋_GB2312" w:hint="eastAsia"/>
                <w:color w:val="000000"/>
                <w:sz w:val="28"/>
                <w:szCs w:val="28"/>
              </w:rPr>
              <w:t>30</w:t>
            </w:r>
            <w:r w:rsidRPr="00AC5160">
              <w:rPr>
                <w:rFonts w:ascii="Times New Roman" w:eastAsia="仿宋_GB2312" w:hAnsi="Times New Roman" w:cs="仿宋_GB2312" w:hint="eastAsia"/>
                <w:color w:val="000000"/>
                <w:sz w:val="28"/>
                <w:szCs w:val="28"/>
              </w:rPr>
              <w:t>天及模拟长</w:t>
            </w:r>
            <w:r w:rsidRPr="00AC5160">
              <w:rPr>
                <w:rFonts w:ascii="Times New Roman" w:eastAsia="仿宋_GB2312" w:hAnsi="Times New Roman" w:cs="仿宋_GB2312" w:hint="eastAsia"/>
                <w:color w:val="000000"/>
                <w:sz w:val="28"/>
                <w:szCs w:val="28"/>
              </w:rPr>
              <w:lastRenderedPageBreak/>
              <w:t>期货架期进行测试，恢复室温后无软化、脆化、变形、开裂及防伪性能衰减等现象（建立阿伦尼乌斯模型）；在自然光辐照（</w:t>
            </w:r>
            <w:r w:rsidRPr="00AC5160">
              <w:rPr>
                <w:rFonts w:ascii="Times New Roman" w:eastAsia="仿宋_GB2312" w:hAnsi="Times New Roman" w:cs="仿宋_GB2312" w:hint="eastAsia"/>
                <w:color w:val="000000"/>
                <w:sz w:val="28"/>
                <w:szCs w:val="28"/>
              </w:rPr>
              <w:t>0.76 W/m</w:t>
            </w:r>
            <w:r w:rsidRPr="00AC5160">
              <w:rPr>
                <w:rFonts w:ascii="Times New Roman" w:eastAsia="仿宋_GB2312" w:hAnsi="Times New Roman" w:cs="仿宋_GB2312" w:hint="eastAsia"/>
                <w:color w:val="000000"/>
                <w:sz w:val="28"/>
                <w:szCs w:val="28"/>
              </w:rPr>
              <w:t>²，</w:t>
            </w:r>
            <w:r w:rsidRPr="00AC5160">
              <w:rPr>
                <w:rFonts w:ascii="Times New Roman" w:eastAsia="仿宋_GB2312" w:hAnsi="Times New Roman" w:cs="仿宋_GB2312" w:hint="eastAsia"/>
                <w:color w:val="000000"/>
                <w:sz w:val="28"/>
                <w:szCs w:val="28"/>
              </w:rPr>
              <w:t>340 nm</w:t>
            </w:r>
            <w:r w:rsidRPr="00AC5160">
              <w:rPr>
                <w:rFonts w:ascii="Times New Roman" w:eastAsia="仿宋_GB2312" w:hAnsi="Times New Roman" w:cs="仿宋_GB2312" w:hint="eastAsia"/>
                <w:color w:val="000000"/>
                <w:sz w:val="28"/>
                <w:szCs w:val="28"/>
              </w:rPr>
              <w:t>，≥</w:t>
            </w:r>
            <w:r w:rsidRPr="00AC5160">
              <w:rPr>
                <w:rFonts w:ascii="Times New Roman" w:eastAsia="仿宋_GB2312" w:hAnsi="Times New Roman" w:cs="仿宋_GB2312" w:hint="eastAsia"/>
                <w:color w:val="000000"/>
                <w:sz w:val="28"/>
                <w:szCs w:val="28"/>
              </w:rPr>
              <w:t>500 h</w:t>
            </w:r>
            <w:r w:rsidRPr="00AC5160">
              <w:rPr>
                <w:rFonts w:ascii="Times New Roman" w:eastAsia="仿宋_GB2312" w:hAnsi="Times New Roman" w:cs="仿宋_GB2312" w:hint="eastAsia"/>
                <w:color w:val="000000"/>
                <w:sz w:val="28"/>
                <w:szCs w:val="28"/>
              </w:rPr>
              <w:t>）及机械摩擦（测试速率</w:t>
            </w:r>
            <w:r w:rsidRPr="00AC5160">
              <w:rPr>
                <w:rFonts w:ascii="Times New Roman" w:eastAsia="仿宋_GB2312" w:hAnsi="Times New Roman" w:cs="仿宋_GB2312" w:hint="eastAsia"/>
                <w:color w:val="000000"/>
                <w:sz w:val="28"/>
                <w:szCs w:val="28"/>
              </w:rPr>
              <w:t>60</w:t>
            </w:r>
            <w:r w:rsidRPr="00AC5160">
              <w:rPr>
                <w:rFonts w:ascii="Times New Roman" w:eastAsia="仿宋_GB2312" w:hAnsi="Times New Roman" w:cs="仿宋_GB2312" w:hint="eastAsia"/>
                <w:color w:val="000000"/>
                <w:sz w:val="28"/>
                <w:szCs w:val="28"/>
              </w:rPr>
              <w:t>次</w:t>
            </w:r>
            <w:r w:rsidRPr="00AC5160">
              <w:rPr>
                <w:rFonts w:ascii="Times New Roman" w:eastAsia="仿宋_GB2312" w:hAnsi="Times New Roman" w:cs="仿宋_GB2312" w:hint="eastAsia"/>
                <w:color w:val="000000"/>
                <w:sz w:val="28"/>
                <w:szCs w:val="28"/>
              </w:rPr>
              <w:t>/min</w:t>
            </w:r>
            <w:r w:rsidRPr="00AC5160">
              <w:rPr>
                <w:rFonts w:ascii="Times New Roman" w:eastAsia="仿宋_GB2312" w:hAnsi="Times New Roman" w:cs="仿宋_GB2312" w:hint="eastAsia"/>
                <w:color w:val="000000"/>
                <w:sz w:val="28"/>
                <w:szCs w:val="28"/>
              </w:rPr>
              <w:t>，次数≥</w:t>
            </w:r>
            <w:r w:rsidRPr="00AC5160">
              <w:rPr>
                <w:rFonts w:ascii="Times New Roman" w:eastAsia="仿宋_GB2312" w:hAnsi="Times New Roman" w:cs="仿宋_GB2312" w:hint="eastAsia"/>
                <w:color w:val="000000"/>
                <w:sz w:val="28"/>
                <w:szCs w:val="28"/>
              </w:rPr>
              <w:t>300</w:t>
            </w:r>
            <w:r w:rsidRPr="00AC5160">
              <w:rPr>
                <w:rFonts w:ascii="Times New Roman" w:eastAsia="仿宋_GB2312" w:hAnsi="Times New Roman" w:cs="仿宋_GB2312" w:hint="eastAsia"/>
                <w:color w:val="000000"/>
                <w:sz w:val="28"/>
                <w:szCs w:val="28"/>
              </w:rPr>
              <w:t>次）条件下测试，防伪特征无明显衰减，双重验证准确率保持≥</w:t>
            </w:r>
            <w:r w:rsidRPr="00AC5160">
              <w:rPr>
                <w:rFonts w:ascii="Times New Roman" w:eastAsia="仿宋_GB2312" w:hAnsi="Times New Roman" w:cs="仿宋_GB2312" w:hint="eastAsia"/>
                <w:color w:val="000000"/>
                <w:sz w:val="28"/>
                <w:szCs w:val="28"/>
              </w:rPr>
              <w:t>99%</w:t>
            </w:r>
            <w:r w:rsidRPr="00AC5160">
              <w:rPr>
                <w:rFonts w:ascii="Times New Roman" w:eastAsia="仿宋_GB2312" w:hAnsi="Times New Roman" w:cs="仿宋_GB2312" w:hint="eastAsia"/>
                <w:color w:val="000000"/>
                <w:sz w:val="28"/>
                <w:szCs w:val="28"/>
              </w:rPr>
              <w:t>。</w:t>
            </w:r>
            <w:r w:rsidRPr="00AC5160">
              <w:rPr>
                <w:rFonts w:ascii="Times New Roman" w:eastAsia="仿宋_GB2312" w:hAnsi="Times New Roman" w:cs="仿宋_GB2312" w:hint="eastAsia"/>
                <w:color w:val="000000"/>
                <w:sz w:val="28"/>
                <w:szCs w:val="28"/>
              </w:rPr>
              <w:br/>
            </w:r>
            <w:r w:rsidRPr="00AC5160">
              <w:rPr>
                <w:rFonts w:ascii="Times New Roman" w:eastAsia="仿宋_GB2312" w:hAnsi="Times New Roman" w:cs="仿宋_GB2312"/>
                <w:color w:val="000000"/>
                <w:sz w:val="28"/>
                <w:szCs w:val="28"/>
              </w:rPr>
              <w:t>3.</w:t>
            </w:r>
            <w:r w:rsidRPr="00AC5160">
              <w:rPr>
                <w:rFonts w:ascii="Times New Roman" w:eastAsia="仿宋_GB2312" w:hAnsi="Times New Roman" w:cs="仿宋_GB2312"/>
                <w:color w:val="000000"/>
                <w:sz w:val="28"/>
                <w:szCs w:val="28"/>
              </w:rPr>
              <w:t>形成技术规格文件和应用标准草案（含制备工艺、验证流程、性能参数</w:t>
            </w:r>
            <w:r w:rsidRPr="00AC5160">
              <w:rPr>
                <w:rFonts w:ascii="Times New Roman" w:eastAsia="仿宋_GB2312" w:hAnsi="Times New Roman" w:cs="仿宋_GB2312" w:hint="eastAsia"/>
                <w:color w:val="000000"/>
                <w:sz w:val="28"/>
                <w:szCs w:val="28"/>
              </w:rPr>
              <w:t>、工业化适配性及不可克隆性评价</w:t>
            </w:r>
            <w:r w:rsidRPr="00AC5160">
              <w:rPr>
                <w:rFonts w:ascii="Times New Roman" w:eastAsia="仿宋_GB2312" w:hAnsi="Times New Roman" w:cs="仿宋_GB2312"/>
                <w:color w:val="000000"/>
                <w:sz w:val="28"/>
                <w:szCs w:val="28"/>
              </w:rPr>
              <w:t>）各</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份</w:t>
            </w:r>
            <w:r w:rsidRPr="00AC5160">
              <w:rPr>
                <w:rFonts w:ascii="Times New Roman" w:eastAsia="仿宋_GB2312" w:hAnsi="Times New Roman" w:cs="仿宋_GB2312" w:hint="eastAsia"/>
                <w:color w:val="000000"/>
                <w:sz w:val="28"/>
                <w:szCs w:val="28"/>
              </w:rPr>
              <w:t>。</w:t>
            </w:r>
          </w:p>
          <w:p w14:paraId="0B501328" w14:textId="77777777" w:rsidR="00327352" w:rsidRPr="00AC5160" w:rsidRDefault="00893279">
            <w:pPr>
              <w:spacing w:line="440" w:lineRule="exact"/>
              <w:rPr>
                <w:rFonts w:ascii="Times New Roman" w:eastAsia="仿宋_GB2312" w:hAnsi="Times New Roman" w:cs="仿宋_GB2312"/>
                <w:color w:val="000000"/>
                <w:sz w:val="28"/>
                <w:szCs w:val="28"/>
              </w:rPr>
            </w:pPr>
            <w:r w:rsidRPr="00AC5160">
              <w:rPr>
                <w:rFonts w:ascii="Times New Roman" w:eastAsia="仿宋_GB2312" w:hAnsi="Times New Roman" w:cs="仿宋_GB2312"/>
                <w:color w:val="000000"/>
                <w:sz w:val="28"/>
                <w:szCs w:val="28"/>
              </w:rPr>
              <w:t>4.</w:t>
            </w:r>
            <w:r w:rsidRPr="00AC5160">
              <w:rPr>
                <w:rFonts w:ascii="Times New Roman" w:eastAsia="仿宋_GB2312" w:hAnsi="Times New Roman" w:cs="仿宋_GB2312"/>
                <w:color w:val="000000"/>
                <w:sz w:val="28"/>
                <w:szCs w:val="28"/>
              </w:rPr>
              <w:t>申请发明专利</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项，或发表</w:t>
            </w:r>
            <w:r w:rsidRPr="00AC5160">
              <w:rPr>
                <w:rFonts w:ascii="Times New Roman" w:eastAsia="仿宋_GB2312" w:hAnsi="Times New Roman" w:cs="仿宋_GB2312"/>
                <w:color w:val="000000"/>
                <w:sz w:val="28"/>
                <w:szCs w:val="28"/>
              </w:rPr>
              <w:t>SCI</w:t>
            </w:r>
            <w:r w:rsidRPr="00AC5160">
              <w:rPr>
                <w:rFonts w:ascii="Times New Roman" w:eastAsia="仿宋_GB2312" w:hAnsi="Times New Roman" w:cs="仿宋_GB2312"/>
                <w:color w:val="000000"/>
                <w:sz w:val="28"/>
                <w:szCs w:val="28"/>
              </w:rPr>
              <w:t>学术论文</w:t>
            </w:r>
            <w:r w:rsidRPr="00AC5160">
              <w:rPr>
                <w:rFonts w:ascii="Times New Roman" w:eastAsia="仿宋_GB2312" w:hAnsi="Times New Roman" w:cs="仿宋_GB2312"/>
                <w:color w:val="000000"/>
                <w:sz w:val="28"/>
                <w:szCs w:val="28"/>
              </w:rPr>
              <w:t>1</w:t>
            </w:r>
            <w:r w:rsidRPr="00AC5160">
              <w:rPr>
                <w:rFonts w:ascii="Times New Roman" w:eastAsia="仿宋_GB2312" w:hAnsi="Times New Roman" w:cs="仿宋_GB2312"/>
                <w:color w:val="000000"/>
                <w:sz w:val="28"/>
                <w:szCs w:val="28"/>
              </w:rPr>
              <w:t>篇。</w:t>
            </w:r>
          </w:p>
        </w:tc>
      </w:tr>
    </w:tbl>
    <w:p w14:paraId="62C26390" w14:textId="77777777" w:rsidR="00327352" w:rsidRPr="00AC5160" w:rsidRDefault="00893279">
      <w:pPr>
        <w:pStyle w:val="a4"/>
        <w:ind w:firstLineChars="0" w:firstLine="0"/>
        <w:rPr>
          <w:rFonts w:ascii="方正小标宋简体" w:eastAsia="方正小标宋简体" w:hAnsi="方正小标宋简体" w:cs="方正小标宋简体"/>
          <w:b/>
          <w:bCs/>
          <w:sz w:val="44"/>
          <w:szCs w:val="44"/>
        </w:rPr>
      </w:pPr>
      <w:r w:rsidRPr="00AC5160">
        <w:rPr>
          <w:rFonts w:ascii="方正小标宋简体" w:eastAsia="方正小标宋简体" w:hAnsi="方正小标宋简体" w:cs="方正小标宋简体"/>
          <w:b/>
          <w:bCs/>
          <w:sz w:val="44"/>
          <w:szCs w:val="44"/>
        </w:rPr>
        <w:br w:type="page"/>
      </w:r>
    </w:p>
    <w:p w14:paraId="5672751C" w14:textId="77777777" w:rsidR="00327352" w:rsidRPr="00AC5160" w:rsidRDefault="00893279">
      <w:pPr>
        <w:widowControl/>
        <w:overflowPunct w:val="0"/>
        <w:topLinePunct/>
        <w:spacing w:line="560" w:lineRule="exact"/>
        <w:jc w:val="left"/>
        <w:outlineLvl w:val="0"/>
        <w:rPr>
          <w:rFonts w:ascii="黑体" w:eastAsia="黑体" w:hAnsi="黑体" w:cs="黑体"/>
          <w:kern w:val="0"/>
          <w:sz w:val="32"/>
          <w:szCs w:val="32"/>
        </w:rPr>
      </w:pPr>
      <w:r w:rsidRPr="00AC5160">
        <w:rPr>
          <w:rFonts w:ascii="黑体" w:eastAsia="黑体" w:hAnsi="黑体" w:cs="黑体"/>
          <w:kern w:val="0"/>
          <w:sz w:val="32"/>
          <w:szCs w:val="32"/>
        </w:rPr>
        <w:lastRenderedPageBreak/>
        <w:t>附件5</w:t>
      </w:r>
    </w:p>
    <w:p w14:paraId="00039F4C" w14:textId="77777777" w:rsidR="00327352" w:rsidRPr="00AC5160" w:rsidRDefault="00327352">
      <w:pPr>
        <w:ind w:firstLineChars="600" w:firstLine="1920"/>
        <w:rPr>
          <w:sz w:val="32"/>
        </w:rPr>
      </w:pPr>
    </w:p>
    <w:p w14:paraId="2602DE35" w14:textId="77777777" w:rsidR="00327352" w:rsidRPr="00AC5160" w:rsidRDefault="00327352">
      <w:pPr>
        <w:ind w:firstLineChars="600" w:firstLine="1920"/>
        <w:rPr>
          <w:sz w:val="32"/>
        </w:rPr>
      </w:pPr>
    </w:p>
    <w:p w14:paraId="5713688D" w14:textId="77777777" w:rsidR="00327352" w:rsidRPr="00AC5160" w:rsidRDefault="00893279">
      <w:pPr>
        <w:spacing w:line="800" w:lineRule="exact"/>
        <w:jc w:val="center"/>
        <w:rPr>
          <w:rFonts w:ascii="方正小标宋简体" w:eastAsia="方正小标宋简体" w:hAnsi="宋体"/>
          <w:bCs/>
          <w:sz w:val="56"/>
          <w:szCs w:val="44"/>
        </w:rPr>
      </w:pPr>
      <w:r w:rsidRPr="00AC5160">
        <w:rPr>
          <w:rFonts w:ascii="方正小标宋简体" w:eastAsia="方正小标宋简体" w:hAnsi="宋体" w:cs="Times New Roman" w:hint="eastAsia"/>
          <w:bCs/>
          <w:sz w:val="56"/>
          <w:szCs w:val="44"/>
        </w:rPr>
        <w:t>“</w:t>
      </w:r>
      <w:r w:rsidRPr="00AC5160">
        <w:rPr>
          <w:rFonts w:ascii="方正小标宋简体" w:eastAsia="方正小标宋简体" w:hAnsi="宋体" w:cs="Times New Roman"/>
          <w:bCs/>
          <w:sz w:val="56"/>
          <w:szCs w:val="44"/>
        </w:rPr>
        <w:t>揭榜挂帅</w:t>
      </w:r>
      <w:r w:rsidRPr="00AC5160">
        <w:rPr>
          <w:rFonts w:ascii="方正小标宋简体" w:eastAsia="方正小标宋简体" w:hAnsi="宋体" w:cs="Times New Roman" w:hint="eastAsia"/>
          <w:bCs/>
          <w:sz w:val="56"/>
          <w:szCs w:val="44"/>
        </w:rPr>
        <w:t>”科技</w:t>
      </w:r>
      <w:r w:rsidRPr="00AC5160">
        <w:rPr>
          <w:rFonts w:ascii="方正小标宋简体" w:eastAsia="方正小标宋简体" w:hAnsi="宋体" w:cs="Times New Roman"/>
          <w:bCs/>
          <w:sz w:val="56"/>
          <w:szCs w:val="44"/>
        </w:rPr>
        <w:t>项目申报书</w:t>
      </w:r>
    </w:p>
    <w:p w14:paraId="1E9ED3F6" w14:textId="77777777" w:rsidR="00327352" w:rsidRPr="00AC5160" w:rsidRDefault="00327352">
      <w:pPr>
        <w:spacing w:line="620" w:lineRule="exact"/>
        <w:jc w:val="center"/>
        <w:rPr>
          <w:rFonts w:ascii="方正小标宋简体" w:eastAsia="方正小标宋简体" w:hAnsi="方正小标宋简体" w:cs="方正小标宋简体"/>
          <w:sz w:val="32"/>
        </w:rPr>
      </w:pPr>
    </w:p>
    <w:p w14:paraId="4E36415C" w14:textId="77777777" w:rsidR="00327352" w:rsidRPr="00AC5160" w:rsidRDefault="00893279">
      <w:pPr>
        <w:rPr>
          <w:rFonts w:ascii="方正小标宋简体" w:eastAsia="方正小标宋简体" w:hAnsi="方正小标宋简体" w:cs="方正小标宋简体"/>
          <w:sz w:val="44"/>
          <w:szCs w:val="44"/>
        </w:rPr>
      </w:pPr>
      <w:r w:rsidRPr="00AC5160">
        <w:rPr>
          <w:rFonts w:ascii="方正小标宋简体" w:eastAsia="方正小标宋简体" w:hAnsi="方正小标宋简体" w:cs="方正小标宋简体" w:hint="eastAsia"/>
          <w:sz w:val="44"/>
          <w:szCs w:val="44"/>
        </w:rPr>
        <w:t xml:space="preserve"> </w:t>
      </w:r>
    </w:p>
    <w:p w14:paraId="12763AB8" w14:textId="77777777" w:rsidR="00327352" w:rsidRPr="00AC5160" w:rsidRDefault="00327352">
      <w:pPr>
        <w:rPr>
          <w:rFonts w:ascii="仿宋_GB2312" w:eastAsia="仿宋_GB2312" w:hAnsi="仿宋_GB2312" w:cs="仿宋_GB2312"/>
          <w:sz w:val="32"/>
        </w:rPr>
      </w:pPr>
    </w:p>
    <w:p w14:paraId="5CB76595" w14:textId="77777777" w:rsidR="00327352" w:rsidRPr="00AC5160" w:rsidRDefault="00327352">
      <w:pPr>
        <w:rPr>
          <w:rFonts w:ascii="仿宋_GB2312" w:eastAsia="仿宋_GB2312" w:hAnsi="仿宋_GB2312" w:cs="仿宋_GB2312"/>
          <w:sz w:val="32"/>
        </w:rPr>
      </w:pPr>
    </w:p>
    <w:p w14:paraId="02C0DC93" w14:textId="77777777" w:rsidR="00327352" w:rsidRPr="00AC5160" w:rsidRDefault="00327352">
      <w:pPr>
        <w:rPr>
          <w:sz w:val="32"/>
        </w:rPr>
      </w:pPr>
    </w:p>
    <w:p w14:paraId="3BDAA5E8"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t>项目名称：</w:t>
      </w:r>
      <w:r w:rsidRPr="00AC5160">
        <w:rPr>
          <w:rFonts w:ascii="黑体" w:eastAsia="黑体" w:hAnsi="黑体" w:cs="黑体" w:hint="eastAsia"/>
          <w:noProof/>
          <w:sz w:val="32"/>
          <w:szCs w:val="32"/>
        </w:rPr>
        <mc:AlternateContent>
          <mc:Choice Requires="wps">
            <w:drawing>
              <wp:anchor distT="0" distB="0" distL="114300" distR="114300" simplePos="0" relativeHeight="251662336" behindDoc="0" locked="1" layoutInCell="1" allowOverlap="1" wp14:anchorId="787C872B" wp14:editId="5C5A7F12">
                <wp:simplePos x="0" y="0"/>
                <wp:positionH relativeFrom="column">
                  <wp:posOffset>1254760</wp:posOffset>
                </wp:positionH>
                <wp:positionV relativeFrom="paragraph">
                  <wp:posOffset>300990</wp:posOffset>
                </wp:positionV>
                <wp:extent cx="4000500" cy="635"/>
                <wp:effectExtent l="0" t="9525" r="0" b="18415"/>
                <wp:wrapNone/>
                <wp:docPr id="7" name="直接连接符 7"/>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98.8pt;margin-top:23.7pt;height:0.05pt;width:315pt;z-index:251662336;mso-width-relative:page;mso-height-relative:page;" filled="f" stroked="t" coordsize="21600,21600" o:gfxdata="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aOU&#10;C9UAAAAJAQAADwAAAAAAAAABACAAAAAiAAAAZHJzL2Rvd25yZXYueG1sUEsBAhQAFAAAAAgAh07i&#10;QBTCRCHsAQAA2wMAAA4AAAAAAAAAAQAgAAAAJAEAAGRycy9lMm9Eb2MueG1sUEsFBgAAAAAGAAYA&#10;WQEAAIIFAAAAAA==&#10;">
                <v:fill on="f" focussize="0,0"/>
                <v:stroke weight="1.5pt" color="#000000" joinstyle="round"/>
                <v:imagedata o:title=""/>
                <o:lock v:ext="edit" aspectratio="f"/>
                <w10:anchorlock/>
              </v:line>
            </w:pict>
          </mc:Fallback>
        </mc:AlternateContent>
      </w:r>
      <w:r w:rsidRPr="00AC5160">
        <w:rPr>
          <w:rFonts w:ascii="黑体" w:eastAsia="黑体" w:hAnsi="黑体" w:cs="黑体" w:hint="eastAsia"/>
          <w:sz w:val="32"/>
          <w:szCs w:val="32"/>
        </w:rPr>
        <w:t xml:space="preserve">  </w:t>
      </w:r>
    </w:p>
    <w:p w14:paraId="4E1B7918" w14:textId="77777777" w:rsidR="00327352" w:rsidRPr="00AC5160" w:rsidRDefault="00893279">
      <w:pPr>
        <w:jc w:val="left"/>
        <w:rPr>
          <w:rFonts w:ascii="黑体" w:eastAsia="黑体" w:hAnsi="黑体" w:cs="黑体"/>
          <w:sz w:val="32"/>
          <w:szCs w:val="32"/>
        </w:rPr>
      </w:pPr>
      <w:r w:rsidRPr="00AC5160">
        <w:rPr>
          <w:rFonts w:ascii="黑体" w:eastAsia="黑体" w:hAnsi="黑体" w:cs="黑体"/>
          <w:noProof/>
          <w:sz w:val="32"/>
          <w:szCs w:val="32"/>
        </w:rPr>
        <mc:AlternateContent>
          <mc:Choice Requires="wps">
            <w:drawing>
              <wp:anchor distT="0" distB="0" distL="114300" distR="114300" simplePos="0" relativeHeight="251660288" behindDoc="0" locked="1" layoutInCell="1" allowOverlap="1" wp14:anchorId="16C9B886" wp14:editId="53B89E22">
                <wp:simplePos x="0" y="0"/>
                <wp:positionH relativeFrom="column">
                  <wp:posOffset>1257300</wp:posOffset>
                </wp:positionH>
                <wp:positionV relativeFrom="paragraph">
                  <wp:posOffset>716280</wp:posOffset>
                </wp:positionV>
                <wp:extent cx="4000500" cy="635"/>
                <wp:effectExtent l="0" t="9525" r="0" b="18415"/>
                <wp:wrapNone/>
                <wp:docPr id="8" name="直接连接符 8"/>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99pt;margin-top:56.4pt;height:0.05pt;width:315pt;z-index:251660288;mso-width-relative:page;mso-height-relative:page;" filled="f" stroked="t" coordsize="21600,21600" o:gfxdata="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TCsoP&#10;1AAAAAsBAAAPAAAAAAAAAAEAIAAAACIAAABkcnMvZG93bnJldi54bWxQSwECFAAUAAAACACHTuJA&#10;QBoOoewBAADbAwAADgAAAAAAAAABACAAAAAjAQAAZHJzL2Uyb0RvYy54bWxQSwUGAAAAAAYABgBZ&#10;AQAAgQUAAAAA&#10;">
                <v:fill on="f" focussize="0,0"/>
                <v:stroke weight="1.5pt" color="#000000" joinstyle="round"/>
                <v:imagedata o:title=""/>
                <o:lock v:ext="edit" aspectratio="f"/>
                <w10:anchorlock/>
              </v:line>
            </w:pict>
          </mc:Fallback>
        </mc:AlternateContent>
      </w:r>
      <w:r w:rsidRPr="00AC5160">
        <w:rPr>
          <w:rFonts w:ascii="黑体" w:eastAsia="黑体" w:hAnsi="黑体" w:cs="黑体"/>
          <w:noProof/>
          <w:sz w:val="32"/>
          <w:szCs w:val="32"/>
        </w:rPr>
        <mc:AlternateContent>
          <mc:Choice Requires="wps">
            <w:drawing>
              <wp:anchor distT="0" distB="0" distL="114300" distR="114300" simplePos="0" relativeHeight="251659264" behindDoc="0" locked="1" layoutInCell="1" allowOverlap="1" wp14:anchorId="6C9753B1" wp14:editId="0472A93C">
                <wp:simplePos x="0" y="0"/>
                <wp:positionH relativeFrom="column">
                  <wp:posOffset>1257300</wp:posOffset>
                </wp:positionH>
                <wp:positionV relativeFrom="paragraph">
                  <wp:posOffset>320040</wp:posOffset>
                </wp:positionV>
                <wp:extent cx="4000500" cy="635"/>
                <wp:effectExtent l="0" t="9525" r="0" b="18415"/>
                <wp:wrapNone/>
                <wp:docPr id="9" name="直接连接符 9"/>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99pt;margin-top:25.2pt;height:0.05pt;width:315pt;z-index:251659264;mso-width-relative:page;mso-height-relative:page;" filled="f" stroked="t" coordsize="21600,21600" o:gfxdata="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EFZ&#10;RdUAAAAJAQAADwAAAAAAAAABACAAAAAiAAAAZHJzL2Rvd25yZXYueG1sUEsBAhQAFAAAAAgAh07i&#10;QI+UCpzsAQAA2wMAAA4AAAAAAAAAAQAgAAAAJAEAAGRycy9lMm9Eb2MueG1sUEsFBgAAAAAGAAYA&#10;WQEAAIIFAAAAAA==&#10;">
                <v:fill on="f" focussize="0,0"/>
                <v:stroke weight="1.5pt" color="#000000" joinstyle="round"/>
                <v:imagedata o:title=""/>
                <o:lock v:ext="edit" aspectratio="f"/>
                <w10:anchorlock/>
              </v:line>
            </w:pict>
          </mc:Fallback>
        </mc:AlternateContent>
      </w:r>
      <w:r w:rsidRPr="00AC5160">
        <w:rPr>
          <w:rFonts w:ascii="黑体" w:eastAsia="黑体" w:hAnsi="黑体" w:cs="黑体" w:hint="eastAsia"/>
          <w:sz w:val="32"/>
          <w:szCs w:val="32"/>
        </w:rPr>
        <w:t xml:space="preserve">揭榜单位：  </w:t>
      </w:r>
    </w:p>
    <w:p w14:paraId="0F0166F6"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noProof/>
          <w:sz w:val="32"/>
          <w:szCs w:val="32"/>
        </w:rPr>
        <mc:AlternateContent>
          <mc:Choice Requires="wps">
            <w:drawing>
              <wp:anchor distT="0" distB="0" distL="114300" distR="114300" simplePos="0" relativeHeight="251661312" behindDoc="0" locked="1" layoutInCell="1" allowOverlap="1" wp14:anchorId="3DD3270F" wp14:editId="688E3021">
                <wp:simplePos x="0" y="0"/>
                <wp:positionH relativeFrom="column">
                  <wp:posOffset>1320800</wp:posOffset>
                </wp:positionH>
                <wp:positionV relativeFrom="paragraph">
                  <wp:posOffset>721995</wp:posOffset>
                </wp:positionV>
                <wp:extent cx="3937000" cy="0"/>
                <wp:effectExtent l="0" t="9525" r="6350" b="9525"/>
                <wp:wrapNone/>
                <wp:docPr id="10" name="直接连接符 10"/>
                <wp:cNvGraphicFramePr/>
                <a:graphic xmlns:a="http://schemas.openxmlformats.org/drawingml/2006/main">
                  <a:graphicData uri="http://schemas.microsoft.com/office/word/2010/wordprocessingShape">
                    <wps:wsp>
                      <wps:cNvCnPr/>
                      <wps:spPr>
                        <a:xfrm>
                          <a:off x="0" y="0"/>
                          <a:ext cx="39370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104pt;margin-top:56.85pt;height:0pt;width:310pt;z-index:251661312;mso-width-relative:page;mso-height-relative:page;" filled="f" stroked="t" coordsize="21600,21600" o:gfxdata="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J&#10;5Rra1gAAAAsBAAAPAAAAAAAAAAEAIAAAACIAAABkcnMvZG93bnJldi54bWxQSwECFAAUAAAACACH&#10;TuJAqu5wWu0BAADbAwAADgAAAAAAAAABACAAAAAlAQAAZHJzL2Uyb0RvYy54bWxQSwUGAAAAAAYA&#10;BgBZAQAAhAUAAAAA&#10;">
                <v:fill on="f" focussize="0,0"/>
                <v:stroke weight="1.5pt" color="#000000" joinstyle="round"/>
                <v:imagedata o:title=""/>
                <o:lock v:ext="edit" aspectratio="f"/>
                <w10:anchorlock/>
              </v:line>
            </w:pict>
          </mc:Fallback>
        </mc:AlternateContent>
      </w:r>
      <w:r w:rsidRPr="00AC5160">
        <w:rPr>
          <w:rFonts w:ascii="黑体" w:eastAsia="黑体" w:hAnsi="黑体" w:cs="黑体" w:hint="eastAsia"/>
          <w:sz w:val="32"/>
          <w:szCs w:val="32"/>
        </w:rPr>
        <w:t>起止年月：</w:t>
      </w:r>
      <w:r w:rsidRPr="00AC5160">
        <w:rPr>
          <w:rFonts w:ascii="黑体" w:eastAsia="黑体" w:hAnsi="黑体" w:cs="黑体" w:hint="eastAsia"/>
          <w:sz w:val="32"/>
          <w:szCs w:val="32"/>
        </w:rPr>
        <w:tab/>
      </w:r>
      <w:r w:rsidRPr="00AC5160">
        <w:rPr>
          <w:rFonts w:ascii="黑体" w:eastAsia="黑体" w:hAnsi="黑体" w:cs="黑体" w:hint="eastAsia"/>
          <w:sz w:val="32"/>
          <w:szCs w:val="32"/>
        </w:rPr>
        <w:tab/>
      </w:r>
      <w:r w:rsidRPr="00AC5160">
        <w:rPr>
          <w:rFonts w:ascii="黑体" w:eastAsia="黑体" w:hAnsi="黑体" w:cs="黑体" w:hint="eastAsia"/>
          <w:sz w:val="32"/>
          <w:szCs w:val="32"/>
        </w:rPr>
        <w:tab/>
      </w:r>
    </w:p>
    <w:p w14:paraId="43D7ABA8"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t>项目负责人：</w:t>
      </w:r>
      <w:r w:rsidRPr="00AC5160">
        <w:rPr>
          <w:rFonts w:ascii="黑体" w:eastAsia="黑体" w:hAnsi="黑体" w:cs="黑体" w:hint="eastAsia"/>
          <w:sz w:val="32"/>
          <w:szCs w:val="32"/>
        </w:rPr>
        <w:tab/>
      </w:r>
      <w:r w:rsidRPr="00AC5160">
        <w:rPr>
          <w:rFonts w:ascii="黑体" w:eastAsia="黑体" w:hAnsi="黑体" w:cs="黑体" w:hint="eastAsia"/>
          <w:sz w:val="32"/>
          <w:szCs w:val="32"/>
        </w:rPr>
        <w:tab/>
      </w:r>
    </w:p>
    <w:p w14:paraId="43E12007"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t>技术负责人：</w:t>
      </w:r>
      <w:r w:rsidRPr="00AC5160">
        <w:rPr>
          <w:rFonts w:ascii="黑体" w:eastAsia="黑体" w:hAnsi="黑体" w:cs="黑体" w:hint="eastAsia"/>
          <w:sz w:val="32"/>
          <w:szCs w:val="32"/>
        </w:rPr>
        <w:tab/>
      </w:r>
      <w:r w:rsidRPr="00AC5160">
        <w:rPr>
          <w:rFonts w:ascii="黑体" w:eastAsia="黑体" w:hAnsi="黑体" w:cs="黑体" w:hint="eastAsia"/>
          <w:sz w:val="32"/>
          <w:szCs w:val="32"/>
        </w:rPr>
        <w:tab/>
      </w:r>
      <w:r w:rsidRPr="00AC5160">
        <w:rPr>
          <w:rFonts w:ascii="黑体" w:eastAsia="黑体" w:hAnsi="黑体" w:cs="黑体" w:hint="eastAsia"/>
          <w:noProof/>
          <w:sz w:val="32"/>
          <w:szCs w:val="32"/>
        </w:rPr>
        <mc:AlternateContent>
          <mc:Choice Requires="wps">
            <w:drawing>
              <wp:anchor distT="0" distB="0" distL="114300" distR="114300" simplePos="0" relativeHeight="251663360" behindDoc="0" locked="1" layoutInCell="1" allowOverlap="1" wp14:anchorId="31D95F58" wp14:editId="7B2B8862">
                <wp:simplePos x="0" y="0"/>
                <wp:positionH relativeFrom="column">
                  <wp:posOffset>1345565</wp:posOffset>
                </wp:positionH>
                <wp:positionV relativeFrom="paragraph">
                  <wp:posOffset>342900</wp:posOffset>
                </wp:positionV>
                <wp:extent cx="3959225" cy="14605"/>
                <wp:effectExtent l="0" t="9525" r="3175" b="13970"/>
                <wp:wrapNone/>
                <wp:docPr id="11" name="直接连接符 11"/>
                <wp:cNvGraphicFramePr/>
                <a:graphic xmlns:a="http://schemas.openxmlformats.org/drawingml/2006/main">
                  <a:graphicData uri="http://schemas.microsoft.com/office/word/2010/wordprocessingShape">
                    <wps:wsp>
                      <wps:cNvCnPr/>
                      <wps:spPr>
                        <a:xfrm>
                          <a:off x="0" y="0"/>
                          <a:ext cx="3959225" cy="1460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105.95pt;margin-top:27pt;height:1.15pt;width:311.75pt;z-index:251663360;mso-width-relative:page;mso-height-relative:page;" filled="f" stroked="t" coordsize="21600,21600" o:gfxdata="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8Nj7tcAAAAJAQAADwAAAAAAAAABACAAAAAiAAAAZHJzL2Rvd25yZXYueG1sUEsBAhQAFAAA&#10;AAgAh07iQBEejjvwAQAA3wMAAA4AAAAAAAAAAQAgAAAAJgEAAGRycy9lMm9Eb2MueG1sUEsFBgAA&#10;AAAGAAYAWQEAAIgFAAAAAA==&#10;">
                <v:fill on="f" focussize="0,0"/>
                <v:stroke weight="1.5pt" color="#000000" joinstyle="round"/>
                <v:imagedata o:title=""/>
                <o:lock v:ext="edit" aspectratio="f"/>
                <w10:anchorlock/>
              </v:line>
            </w:pict>
          </mc:Fallback>
        </mc:AlternateContent>
      </w:r>
    </w:p>
    <w:p w14:paraId="2E9677C6" w14:textId="77777777" w:rsidR="00327352" w:rsidRPr="00AC5160" w:rsidRDefault="00327352"/>
    <w:p w14:paraId="5D7DA87E" w14:textId="77777777" w:rsidR="00327352" w:rsidRPr="00AC5160" w:rsidRDefault="00327352"/>
    <w:p w14:paraId="38B5C124" w14:textId="77777777" w:rsidR="00327352" w:rsidRPr="00AC5160" w:rsidRDefault="00327352">
      <w:pPr>
        <w:jc w:val="center"/>
        <w:rPr>
          <w:rFonts w:ascii="黑体" w:eastAsia="黑体" w:hAnsi="黑体" w:cs="黑体"/>
          <w:sz w:val="32"/>
          <w:szCs w:val="32"/>
        </w:rPr>
      </w:pPr>
    </w:p>
    <w:p w14:paraId="2FBF53FA" w14:textId="77777777" w:rsidR="00327352" w:rsidRPr="00AC5160" w:rsidRDefault="00327352">
      <w:pPr>
        <w:jc w:val="center"/>
        <w:rPr>
          <w:rFonts w:ascii="黑体" w:eastAsia="黑体" w:hAnsi="黑体" w:cs="黑体"/>
          <w:sz w:val="32"/>
          <w:szCs w:val="32"/>
        </w:rPr>
      </w:pPr>
    </w:p>
    <w:p w14:paraId="5A0565C0" w14:textId="77777777" w:rsidR="00327352" w:rsidRPr="00AC5160" w:rsidRDefault="00893279">
      <w:r w:rsidRPr="00AC5160">
        <w:rPr>
          <w:rFonts w:ascii="黑体" w:eastAsia="黑体" w:hAnsi="黑体" w:cs="黑体" w:hint="eastAsia"/>
          <w:sz w:val="32"/>
          <w:szCs w:val="32"/>
        </w:rPr>
        <w:t xml:space="preserve"> </w:t>
      </w:r>
    </w:p>
    <w:p w14:paraId="1C1D5EFA" w14:textId="77777777" w:rsidR="00327352" w:rsidRPr="00AC5160" w:rsidRDefault="00893279">
      <w:pPr>
        <w:widowControl/>
        <w:jc w:val="left"/>
      </w:pPr>
      <w:r w:rsidRPr="00AC5160">
        <w:br w:type="page"/>
      </w:r>
    </w:p>
    <w:p w14:paraId="2DD169B3" w14:textId="77777777" w:rsidR="00327352" w:rsidRPr="00AC5160" w:rsidRDefault="00327352"/>
    <w:p w14:paraId="55D0B970" w14:textId="77777777" w:rsidR="00327352" w:rsidRPr="00AC5160" w:rsidRDefault="00327352"/>
    <w:p w14:paraId="4366ED7B" w14:textId="77777777" w:rsidR="00327352" w:rsidRPr="00AC5160" w:rsidRDefault="00893279">
      <w:pPr>
        <w:jc w:val="center"/>
        <w:rPr>
          <w:rFonts w:ascii="黑体" w:eastAsia="黑体" w:hAnsi="黑体" w:cs="黑体"/>
          <w:sz w:val="32"/>
          <w:szCs w:val="32"/>
        </w:rPr>
      </w:pPr>
      <w:r w:rsidRPr="00AC5160">
        <w:rPr>
          <w:rFonts w:ascii="黑体" w:eastAsia="黑体" w:hAnsi="黑体" w:cs="黑体" w:hint="eastAsia"/>
          <w:sz w:val="32"/>
          <w:szCs w:val="32"/>
        </w:rPr>
        <w:t>申报书编制说明</w:t>
      </w:r>
    </w:p>
    <w:p w14:paraId="5EB161D2" w14:textId="77777777" w:rsidR="00327352" w:rsidRPr="00AC5160" w:rsidRDefault="00893279">
      <w:pPr>
        <w:spacing w:line="540" w:lineRule="exact"/>
        <w:ind w:firstLineChars="200" w:firstLine="560"/>
        <w:rPr>
          <w:rFonts w:ascii="宋体" w:eastAsia="宋体" w:hAnsi="宋体" w:cs="宋体"/>
          <w:sz w:val="28"/>
          <w:szCs w:val="32"/>
        </w:rPr>
      </w:pPr>
      <w:r w:rsidRPr="00AC5160">
        <w:rPr>
          <w:rFonts w:ascii="宋体" w:eastAsia="宋体" w:hAnsi="宋体" w:cs="宋体" w:hint="eastAsia"/>
          <w:sz w:val="28"/>
          <w:szCs w:val="32"/>
        </w:rPr>
        <w:t>主要研究内容参照以下提纲撰写，要求内容翔实、清晰，层次分明，标题突出。</w:t>
      </w:r>
    </w:p>
    <w:p w14:paraId="5602A2D5" w14:textId="77777777" w:rsidR="00327352" w:rsidRPr="00AC5160" w:rsidRDefault="00893279">
      <w:pPr>
        <w:spacing w:line="540" w:lineRule="exact"/>
        <w:ind w:firstLineChars="200" w:firstLine="560"/>
        <w:jc w:val="left"/>
        <w:rPr>
          <w:rFonts w:ascii="黑体" w:eastAsia="黑体" w:hAnsi="黑体" w:cs="黑体"/>
          <w:sz w:val="28"/>
          <w:szCs w:val="32"/>
        </w:rPr>
      </w:pPr>
      <w:r w:rsidRPr="00AC5160">
        <w:rPr>
          <w:rFonts w:ascii="黑体" w:eastAsia="黑体" w:hAnsi="黑体" w:cs="黑体" w:hint="eastAsia"/>
          <w:sz w:val="28"/>
          <w:szCs w:val="32"/>
        </w:rPr>
        <w:t>一、本项目立项的依据</w:t>
      </w:r>
      <w:r w:rsidRPr="00AC5160">
        <w:rPr>
          <w:rFonts w:ascii="宋体" w:eastAsia="宋体" w:hAnsi="宋体" w:cs="宋体" w:hint="eastAsia"/>
          <w:sz w:val="28"/>
          <w:szCs w:val="32"/>
        </w:rPr>
        <w:t>（包括目的、意义及其必要性等，研究意义、研究现状及发展动态分析，需结合科学研究发展趋势来论述科学意义，论述其应用前景，原则上1000字以内。）</w:t>
      </w:r>
    </w:p>
    <w:p w14:paraId="3E2DB4A6" w14:textId="77777777" w:rsidR="00327352" w:rsidRPr="00AC5160" w:rsidRDefault="00893279">
      <w:pPr>
        <w:spacing w:line="540" w:lineRule="exact"/>
        <w:ind w:firstLineChars="200" w:firstLine="560"/>
        <w:jc w:val="left"/>
        <w:rPr>
          <w:rFonts w:ascii="黑体" w:eastAsia="黑体" w:hAnsi="黑体" w:cs="黑体"/>
          <w:sz w:val="28"/>
          <w:szCs w:val="32"/>
        </w:rPr>
      </w:pPr>
      <w:r w:rsidRPr="00AC5160">
        <w:rPr>
          <w:rFonts w:ascii="黑体" w:eastAsia="黑体" w:hAnsi="黑体" w:cs="黑体" w:hint="eastAsia"/>
          <w:sz w:val="28"/>
          <w:szCs w:val="32"/>
        </w:rPr>
        <w:t>二、本项目研究内容及技术经济目标</w:t>
      </w:r>
      <w:r w:rsidRPr="00AC5160">
        <w:rPr>
          <w:rFonts w:ascii="宋体" w:eastAsia="宋体" w:hAnsi="宋体" w:cs="宋体" w:hint="eastAsia"/>
          <w:sz w:val="28"/>
          <w:szCs w:val="32"/>
        </w:rPr>
        <w:t>（此部分为重点阐述内容，包括实施方案、技术关键、技术路线和技术经济指标等）</w:t>
      </w:r>
    </w:p>
    <w:p w14:paraId="7A781406" w14:textId="77777777" w:rsidR="00327352" w:rsidRPr="00AC5160" w:rsidRDefault="00893279">
      <w:pPr>
        <w:spacing w:line="540" w:lineRule="exact"/>
        <w:ind w:firstLineChars="200" w:firstLine="560"/>
        <w:jc w:val="left"/>
        <w:rPr>
          <w:rFonts w:ascii="黑体" w:eastAsia="黑体" w:hAnsi="黑体" w:cs="黑体"/>
          <w:sz w:val="28"/>
          <w:szCs w:val="32"/>
        </w:rPr>
      </w:pPr>
      <w:r w:rsidRPr="00AC5160">
        <w:rPr>
          <w:rFonts w:ascii="黑体" w:eastAsia="黑体" w:hAnsi="黑体" w:cs="黑体" w:hint="eastAsia"/>
          <w:sz w:val="28"/>
          <w:szCs w:val="32"/>
        </w:rPr>
        <w:t>三、本项目采用的技术路线、试验方法及可行性分析</w:t>
      </w:r>
      <w:r w:rsidRPr="00AC5160">
        <w:rPr>
          <w:rFonts w:asciiTheme="minorEastAsia" w:hAnsiTheme="minorEastAsia" w:cstheme="minorEastAsia" w:hint="eastAsia"/>
          <w:sz w:val="24"/>
          <w:szCs w:val="30"/>
        </w:rPr>
        <w:t>（</w:t>
      </w:r>
      <w:r w:rsidRPr="00AC5160">
        <w:rPr>
          <w:rFonts w:ascii="宋体" w:eastAsia="宋体" w:hAnsi="宋体" w:cs="宋体" w:hint="eastAsia"/>
          <w:sz w:val="28"/>
          <w:szCs w:val="32"/>
        </w:rPr>
        <w:t>此部分为重点阐述内容，包括技术路线、研究方法、实验手段、关键技术说明等）</w:t>
      </w:r>
    </w:p>
    <w:p w14:paraId="6BA53492" w14:textId="77777777" w:rsidR="00327352" w:rsidRPr="00AC5160" w:rsidRDefault="00893279">
      <w:pPr>
        <w:spacing w:line="540" w:lineRule="exact"/>
        <w:ind w:firstLineChars="200" w:firstLine="560"/>
        <w:jc w:val="left"/>
        <w:rPr>
          <w:rFonts w:asciiTheme="minorEastAsia" w:hAnsiTheme="minorEastAsia" w:cs="仿宋_GB2312"/>
          <w:sz w:val="24"/>
          <w:szCs w:val="30"/>
        </w:rPr>
      </w:pPr>
      <w:r w:rsidRPr="00AC5160">
        <w:rPr>
          <w:rFonts w:ascii="黑体" w:eastAsia="黑体" w:hAnsi="黑体" w:cs="黑体" w:hint="eastAsia"/>
          <w:sz w:val="28"/>
          <w:szCs w:val="32"/>
        </w:rPr>
        <w:t>四、本项目现有技术基础及条件</w:t>
      </w:r>
      <w:r w:rsidRPr="00AC5160">
        <w:rPr>
          <w:rFonts w:ascii="宋体" w:eastAsia="宋体" w:hAnsi="宋体" w:cs="宋体" w:hint="eastAsia"/>
          <w:sz w:val="28"/>
          <w:szCs w:val="32"/>
        </w:rPr>
        <w:t>（研究基础为与本项目相关的研究工作积累和已取得的研究工作成绩，工作条件包括已具备的实验条件和智力资本，包括利用国家实验室、国家重点实验室和部门重点实验室等研究基地的计划与落实情况，1000字以内。）</w:t>
      </w:r>
    </w:p>
    <w:p w14:paraId="3BDEB1C3" w14:textId="77777777" w:rsidR="00327352" w:rsidRPr="00AC5160" w:rsidRDefault="00893279">
      <w:pPr>
        <w:spacing w:line="540" w:lineRule="exact"/>
        <w:ind w:firstLineChars="200" w:firstLine="560"/>
        <w:jc w:val="left"/>
        <w:rPr>
          <w:rFonts w:ascii="黑体" w:eastAsia="黑体" w:hAnsi="黑体" w:cs="黑体"/>
          <w:sz w:val="28"/>
          <w:szCs w:val="32"/>
        </w:rPr>
      </w:pPr>
      <w:r w:rsidRPr="00AC5160">
        <w:rPr>
          <w:rFonts w:ascii="黑体" w:eastAsia="黑体" w:hAnsi="黑体" w:cs="黑体" w:hint="eastAsia"/>
          <w:sz w:val="28"/>
          <w:szCs w:val="32"/>
        </w:rPr>
        <w:t>五、地点、试验规模和进度安排</w:t>
      </w:r>
      <w:r w:rsidRPr="00AC5160">
        <w:rPr>
          <w:rFonts w:ascii="宋体" w:eastAsia="宋体" w:hAnsi="宋体" w:cs="宋体" w:hint="eastAsia"/>
          <w:sz w:val="28"/>
          <w:szCs w:val="32"/>
        </w:rPr>
        <w:t>（进度安排时间按半年撰写。）</w:t>
      </w:r>
    </w:p>
    <w:p w14:paraId="69564EE5" w14:textId="77777777" w:rsidR="00327352" w:rsidRPr="00AC5160" w:rsidRDefault="00893279">
      <w:pPr>
        <w:spacing w:line="540" w:lineRule="exact"/>
        <w:ind w:firstLineChars="200" w:firstLine="560"/>
        <w:jc w:val="left"/>
        <w:rPr>
          <w:rFonts w:ascii="黑体" w:eastAsia="黑体" w:hAnsi="黑体" w:cs="黑体"/>
          <w:sz w:val="28"/>
          <w:szCs w:val="32"/>
        </w:rPr>
      </w:pPr>
      <w:r w:rsidRPr="00AC5160">
        <w:rPr>
          <w:rFonts w:ascii="黑体" w:eastAsia="黑体" w:hAnsi="黑体" w:cs="黑体" w:hint="eastAsia"/>
          <w:sz w:val="28"/>
          <w:szCs w:val="32"/>
        </w:rPr>
        <w:t>六、主</w:t>
      </w:r>
      <w:proofErr w:type="gramStart"/>
      <w:r w:rsidRPr="00AC5160">
        <w:rPr>
          <w:rFonts w:ascii="黑体" w:eastAsia="黑体" w:hAnsi="黑体" w:cs="黑体" w:hint="eastAsia"/>
          <w:sz w:val="28"/>
          <w:szCs w:val="32"/>
        </w:rPr>
        <w:t>责单位</w:t>
      </w:r>
      <w:proofErr w:type="gramEnd"/>
      <w:r w:rsidRPr="00AC5160">
        <w:rPr>
          <w:rFonts w:ascii="黑体" w:eastAsia="黑体" w:hAnsi="黑体" w:cs="黑体" w:hint="eastAsia"/>
          <w:sz w:val="28"/>
          <w:szCs w:val="32"/>
        </w:rPr>
        <w:t>和主要承担部门及分工</w:t>
      </w:r>
    </w:p>
    <w:p w14:paraId="2F1D84DA" w14:textId="77777777" w:rsidR="00327352" w:rsidRPr="00AC5160" w:rsidRDefault="00893279">
      <w:pPr>
        <w:spacing w:line="540" w:lineRule="exact"/>
        <w:ind w:firstLineChars="200" w:firstLine="560"/>
        <w:rPr>
          <w:rFonts w:asciiTheme="minorEastAsia" w:hAnsiTheme="minorEastAsia" w:cstheme="minorEastAsia"/>
          <w:sz w:val="24"/>
          <w:szCs w:val="28"/>
        </w:rPr>
      </w:pPr>
      <w:r w:rsidRPr="00AC5160">
        <w:rPr>
          <w:rFonts w:ascii="黑体" w:eastAsia="黑体" w:hAnsi="黑体" w:cs="黑体" w:hint="eastAsia"/>
          <w:sz w:val="28"/>
          <w:szCs w:val="32"/>
        </w:rPr>
        <w:t>七、项目人员名单</w:t>
      </w:r>
      <w:r w:rsidRPr="00AC5160">
        <w:rPr>
          <w:rFonts w:asciiTheme="minorEastAsia" w:hAnsiTheme="minorEastAsia" w:cs="仿宋_GB2312" w:hint="eastAsia"/>
          <w:sz w:val="28"/>
          <w:szCs w:val="32"/>
        </w:rPr>
        <w:t>（主要参与人员名单）</w:t>
      </w:r>
    </w:p>
    <w:p w14:paraId="1A7E7AFC" w14:textId="77777777" w:rsidR="00327352" w:rsidRPr="00AC5160" w:rsidRDefault="00893279">
      <w:pPr>
        <w:spacing w:line="540" w:lineRule="exact"/>
        <w:ind w:firstLineChars="200" w:firstLine="560"/>
        <w:jc w:val="left"/>
        <w:rPr>
          <w:rFonts w:asciiTheme="minorEastAsia" w:hAnsiTheme="minorEastAsia" w:cs="仿宋_GB2312"/>
          <w:sz w:val="24"/>
          <w:szCs w:val="30"/>
        </w:rPr>
      </w:pPr>
      <w:r w:rsidRPr="00AC5160">
        <w:rPr>
          <w:rFonts w:ascii="黑体" w:eastAsia="黑体" w:hAnsi="黑体" w:cs="黑体" w:hint="eastAsia"/>
          <w:sz w:val="28"/>
          <w:szCs w:val="32"/>
        </w:rPr>
        <w:t>八、项目研发支出预算</w:t>
      </w:r>
      <w:r w:rsidRPr="00AC5160">
        <w:rPr>
          <w:rFonts w:asciiTheme="minorEastAsia" w:hAnsiTheme="minorEastAsia" w:cs="仿宋_GB2312" w:hint="eastAsia"/>
          <w:sz w:val="28"/>
          <w:szCs w:val="32"/>
        </w:rPr>
        <w:t>（原则上</w:t>
      </w:r>
      <w:proofErr w:type="gramStart"/>
      <w:r w:rsidRPr="00AC5160">
        <w:rPr>
          <w:rFonts w:asciiTheme="minorEastAsia" w:hAnsiTheme="minorEastAsia" w:cs="仿宋_GB2312" w:hint="eastAsia"/>
          <w:sz w:val="28"/>
          <w:szCs w:val="32"/>
        </w:rPr>
        <w:t>不</w:t>
      </w:r>
      <w:proofErr w:type="gramEnd"/>
      <w:r w:rsidRPr="00AC5160">
        <w:rPr>
          <w:rFonts w:asciiTheme="minorEastAsia" w:hAnsiTheme="minorEastAsia" w:cs="仿宋_GB2312" w:hint="eastAsia"/>
          <w:sz w:val="28"/>
          <w:szCs w:val="32"/>
        </w:rPr>
        <w:t>列支设备费和专利事务费。）</w:t>
      </w:r>
    </w:p>
    <w:p w14:paraId="0140DC95" w14:textId="77777777" w:rsidR="00327352" w:rsidRPr="00AC5160" w:rsidRDefault="00893279">
      <w:pPr>
        <w:spacing w:line="540" w:lineRule="exact"/>
        <w:ind w:left="560"/>
        <w:jc w:val="left"/>
        <w:rPr>
          <w:rFonts w:ascii="黑体" w:eastAsia="黑体" w:hAnsi="黑体" w:cs="黑体"/>
          <w:sz w:val="28"/>
          <w:szCs w:val="32"/>
        </w:rPr>
      </w:pPr>
      <w:r w:rsidRPr="00AC5160">
        <w:rPr>
          <w:rFonts w:ascii="黑体" w:eastAsia="黑体" w:hAnsi="黑体" w:cs="黑体" w:hint="eastAsia"/>
          <w:sz w:val="28"/>
          <w:szCs w:val="32"/>
        </w:rPr>
        <w:t>九、项目考核指标</w:t>
      </w:r>
      <w:r w:rsidRPr="00AC5160">
        <w:rPr>
          <w:rFonts w:asciiTheme="minorEastAsia" w:hAnsiTheme="minorEastAsia" w:cs="仿宋_GB2312" w:hint="eastAsia"/>
          <w:sz w:val="28"/>
          <w:szCs w:val="32"/>
        </w:rPr>
        <w:t>（包括中期考核指标和结题考核指标）</w:t>
      </w:r>
    </w:p>
    <w:p w14:paraId="305AFB19" w14:textId="77777777" w:rsidR="00327352" w:rsidRPr="00AC5160" w:rsidRDefault="00893279">
      <w:pPr>
        <w:widowControl/>
        <w:jc w:val="left"/>
        <w:rPr>
          <w:rFonts w:ascii="黑体" w:eastAsia="黑体" w:hAnsi="黑体" w:cs="黑体"/>
          <w:sz w:val="28"/>
          <w:szCs w:val="28"/>
        </w:rPr>
      </w:pPr>
      <w:r w:rsidRPr="00AC5160">
        <w:rPr>
          <w:rFonts w:ascii="黑体" w:eastAsia="黑体" w:hAnsi="黑体" w:cs="黑体"/>
          <w:sz w:val="28"/>
          <w:szCs w:val="28"/>
        </w:rPr>
        <w:br w:type="page"/>
      </w:r>
    </w:p>
    <w:p w14:paraId="2D5FC60D" w14:textId="77777777" w:rsidR="00327352" w:rsidRPr="00AC5160" w:rsidRDefault="00893279">
      <w:pPr>
        <w:spacing w:line="540" w:lineRule="exact"/>
        <w:jc w:val="left"/>
        <w:rPr>
          <w:rFonts w:ascii="黑体" w:eastAsia="黑体" w:hAnsi="黑体" w:cs="黑体"/>
          <w:sz w:val="32"/>
          <w:szCs w:val="32"/>
        </w:rPr>
      </w:pPr>
      <w:r w:rsidRPr="00AC5160">
        <w:rPr>
          <w:rFonts w:ascii="黑体" w:eastAsia="黑体" w:hAnsi="黑体" w:cs="黑体" w:hint="eastAsia"/>
          <w:sz w:val="32"/>
          <w:szCs w:val="32"/>
        </w:rPr>
        <w:lastRenderedPageBreak/>
        <w:t>一、揭榜方基本信息表</w:t>
      </w:r>
    </w:p>
    <w:tbl>
      <w:tblPr>
        <w:tblW w:w="5171" w:type="pct"/>
        <w:jc w:val="center"/>
        <w:tblLook w:val="04A0" w:firstRow="1" w:lastRow="0" w:firstColumn="1" w:lastColumn="0" w:noHBand="0" w:noVBand="1"/>
      </w:tblPr>
      <w:tblGrid>
        <w:gridCol w:w="1557"/>
        <w:gridCol w:w="1161"/>
        <w:gridCol w:w="1998"/>
        <w:gridCol w:w="1945"/>
        <w:gridCol w:w="1244"/>
        <w:gridCol w:w="1225"/>
      </w:tblGrid>
      <w:tr w:rsidR="00327352" w:rsidRPr="00AC5160" w14:paraId="31852C52" w14:textId="77777777">
        <w:trPr>
          <w:trHeight w:val="609"/>
          <w:jc w:val="center"/>
        </w:trPr>
        <w:tc>
          <w:tcPr>
            <w:tcW w:w="85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3DA924"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揭榜方名称</w:t>
            </w:r>
          </w:p>
        </w:tc>
        <w:tc>
          <w:tcPr>
            <w:tcW w:w="4147" w:type="pct"/>
            <w:gridSpan w:val="5"/>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2E8EA60E" w14:textId="77777777" w:rsidR="00327352" w:rsidRPr="00AC5160" w:rsidRDefault="00327352">
            <w:pPr>
              <w:spacing w:line="320" w:lineRule="exact"/>
              <w:jc w:val="center"/>
              <w:rPr>
                <w:rFonts w:ascii="宋体" w:eastAsia="宋体" w:hAnsi="宋体"/>
                <w:sz w:val="24"/>
                <w:szCs w:val="21"/>
              </w:rPr>
            </w:pPr>
          </w:p>
        </w:tc>
      </w:tr>
      <w:tr w:rsidR="00327352" w:rsidRPr="00AC5160" w14:paraId="7CDD8077" w14:textId="77777777">
        <w:trPr>
          <w:trHeight w:val="609"/>
          <w:jc w:val="center"/>
        </w:trPr>
        <w:tc>
          <w:tcPr>
            <w:tcW w:w="85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021955"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通讯地址</w:t>
            </w:r>
          </w:p>
        </w:tc>
        <w:tc>
          <w:tcPr>
            <w:tcW w:w="4147" w:type="pct"/>
            <w:gridSpan w:val="5"/>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492C006" w14:textId="77777777" w:rsidR="00327352" w:rsidRPr="00AC5160" w:rsidRDefault="00327352">
            <w:pPr>
              <w:spacing w:line="320" w:lineRule="exact"/>
              <w:jc w:val="center"/>
              <w:rPr>
                <w:rFonts w:ascii="宋体" w:eastAsia="宋体" w:hAnsi="宋体"/>
                <w:sz w:val="24"/>
                <w:szCs w:val="21"/>
              </w:rPr>
            </w:pPr>
          </w:p>
        </w:tc>
      </w:tr>
      <w:tr w:rsidR="00327352" w:rsidRPr="00AC5160" w14:paraId="266D84EB" w14:textId="77777777">
        <w:trPr>
          <w:trHeight w:val="1020"/>
          <w:jc w:val="center"/>
        </w:trPr>
        <w:tc>
          <w:tcPr>
            <w:tcW w:w="85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9650B6"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统一社会信用代码（组织机构代码）</w:t>
            </w:r>
          </w:p>
        </w:tc>
        <w:tc>
          <w:tcPr>
            <w:tcW w:w="4147" w:type="pct"/>
            <w:gridSpan w:val="5"/>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9A33D25" w14:textId="77777777" w:rsidR="00327352" w:rsidRPr="00AC5160" w:rsidRDefault="00327352">
            <w:pPr>
              <w:spacing w:line="320" w:lineRule="exact"/>
              <w:jc w:val="center"/>
              <w:rPr>
                <w:rFonts w:ascii="宋体" w:eastAsia="宋体" w:hAnsi="宋体"/>
                <w:sz w:val="24"/>
                <w:szCs w:val="21"/>
              </w:rPr>
            </w:pPr>
          </w:p>
        </w:tc>
      </w:tr>
      <w:tr w:rsidR="00327352" w:rsidRPr="00AC5160" w14:paraId="226699F9" w14:textId="77777777">
        <w:trPr>
          <w:trHeight w:val="609"/>
          <w:jc w:val="center"/>
        </w:trPr>
        <w:tc>
          <w:tcPr>
            <w:tcW w:w="853" w:type="pct"/>
            <w:vMerge w:val="restart"/>
            <w:tcBorders>
              <w:top w:val="single" w:sz="6" w:space="0" w:color="000000"/>
              <w:left w:val="single" w:sz="6" w:space="0" w:color="000000"/>
              <w:right w:val="single" w:sz="6" w:space="0" w:color="000000"/>
            </w:tcBorders>
            <w:vAlign w:val="center"/>
          </w:tcPr>
          <w:p w14:paraId="5290E1FE"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项目负责人</w:t>
            </w: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B3AB713"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姓名</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68E19A9"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047B465C"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身份证号码</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0846E25C" w14:textId="77777777" w:rsidR="00327352" w:rsidRPr="00AC5160" w:rsidRDefault="00327352">
            <w:pPr>
              <w:spacing w:line="320" w:lineRule="exact"/>
              <w:jc w:val="center"/>
              <w:rPr>
                <w:rFonts w:ascii="宋体" w:eastAsia="宋体" w:hAnsi="宋体"/>
                <w:sz w:val="24"/>
                <w:szCs w:val="21"/>
              </w:rPr>
            </w:pPr>
          </w:p>
        </w:tc>
      </w:tr>
      <w:tr w:rsidR="00327352" w:rsidRPr="00AC5160" w14:paraId="46436B1D" w14:textId="77777777">
        <w:trPr>
          <w:trHeight w:val="609"/>
          <w:jc w:val="center"/>
        </w:trPr>
        <w:tc>
          <w:tcPr>
            <w:tcW w:w="853" w:type="pct"/>
            <w:vMerge/>
            <w:tcBorders>
              <w:top w:val="single" w:sz="6" w:space="0" w:color="000000"/>
              <w:left w:val="single" w:sz="6" w:space="0" w:color="000000"/>
              <w:right w:val="single" w:sz="6" w:space="0" w:color="000000"/>
            </w:tcBorders>
            <w:vAlign w:val="center"/>
          </w:tcPr>
          <w:p w14:paraId="552DA1EC" w14:textId="77777777" w:rsidR="00327352" w:rsidRPr="00AC5160" w:rsidRDefault="00327352">
            <w:pPr>
              <w:spacing w:line="320" w:lineRule="exact"/>
              <w:jc w:val="center"/>
              <w:rPr>
                <w:rFonts w:ascii="宋体" w:eastAsia="宋体" w:hAnsi="宋体"/>
                <w:sz w:val="24"/>
                <w:szCs w:val="21"/>
              </w:rPr>
            </w:pP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52A9CAFA"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职务/职称</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56DCB668"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C4E8899"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专业</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BDB471A" w14:textId="77777777" w:rsidR="00327352" w:rsidRPr="00AC5160" w:rsidRDefault="00327352">
            <w:pPr>
              <w:spacing w:line="320" w:lineRule="exact"/>
              <w:jc w:val="center"/>
              <w:rPr>
                <w:rFonts w:ascii="宋体" w:eastAsia="宋体" w:hAnsi="宋体"/>
                <w:sz w:val="24"/>
                <w:szCs w:val="21"/>
              </w:rPr>
            </w:pPr>
          </w:p>
        </w:tc>
      </w:tr>
      <w:tr w:rsidR="00327352" w:rsidRPr="00AC5160" w14:paraId="6AFB991E" w14:textId="77777777">
        <w:trPr>
          <w:trHeight w:val="609"/>
          <w:jc w:val="center"/>
        </w:trPr>
        <w:tc>
          <w:tcPr>
            <w:tcW w:w="853" w:type="pct"/>
            <w:vMerge/>
            <w:tcBorders>
              <w:left w:val="single" w:sz="6" w:space="0" w:color="000000"/>
              <w:right w:val="single" w:sz="6" w:space="0" w:color="000000"/>
            </w:tcBorders>
            <w:vAlign w:val="center"/>
          </w:tcPr>
          <w:p w14:paraId="237119FE" w14:textId="77777777" w:rsidR="00327352" w:rsidRPr="00AC5160" w:rsidRDefault="00327352">
            <w:pPr>
              <w:spacing w:line="320" w:lineRule="exact"/>
              <w:jc w:val="center"/>
              <w:rPr>
                <w:rFonts w:ascii="宋体" w:eastAsia="宋体" w:hAnsi="宋体"/>
                <w:sz w:val="24"/>
                <w:szCs w:val="21"/>
              </w:rPr>
            </w:pP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44FEF2AD"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办公电话</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03B0A2AE"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2A5D99CC"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手机</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3E1DD81" w14:textId="77777777" w:rsidR="00327352" w:rsidRPr="00AC5160" w:rsidRDefault="00327352">
            <w:pPr>
              <w:spacing w:line="320" w:lineRule="exact"/>
              <w:jc w:val="center"/>
              <w:rPr>
                <w:rFonts w:ascii="宋体" w:eastAsia="宋体" w:hAnsi="宋体"/>
                <w:sz w:val="24"/>
                <w:szCs w:val="21"/>
              </w:rPr>
            </w:pPr>
          </w:p>
        </w:tc>
      </w:tr>
      <w:tr w:rsidR="00327352" w:rsidRPr="00AC5160" w14:paraId="5ADB917E" w14:textId="77777777">
        <w:trPr>
          <w:trHeight w:val="609"/>
          <w:jc w:val="center"/>
        </w:trPr>
        <w:tc>
          <w:tcPr>
            <w:tcW w:w="853" w:type="pct"/>
            <w:vMerge/>
            <w:tcBorders>
              <w:left w:val="single" w:sz="6" w:space="0" w:color="000000"/>
              <w:bottom w:val="single" w:sz="6" w:space="0" w:color="000000"/>
              <w:right w:val="single" w:sz="6" w:space="0" w:color="000000"/>
            </w:tcBorders>
            <w:vAlign w:val="center"/>
          </w:tcPr>
          <w:p w14:paraId="512E0C62" w14:textId="77777777" w:rsidR="00327352" w:rsidRPr="00AC5160" w:rsidRDefault="00327352">
            <w:pPr>
              <w:spacing w:line="320" w:lineRule="exact"/>
              <w:jc w:val="center"/>
              <w:rPr>
                <w:rFonts w:ascii="宋体" w:eastAsia="宋体" w:hAnsi="宋体"/>
                <w:sz w:val="24"/>
                <w:szCs w:val="21"/>
              </w:rPr>
            </w:pP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E9DE86F"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传真</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AEAEC8D"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181AB5F"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电子邮件</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469846A9" w14:textId="77777777" w:rsidR="00327352" w:rsidRPr="00AC5160" w:rsidRDefault="00327352">
            <w:pPr>
              <w:spacing w:line="320" w:lineRule="exact"/>
              <w:jc w:val="center"/>
              <w:rPr>
                <w:rFonts w:ascii="宋体" w:eastAsia="宋体" w:hAnsi="宋体"/>
                <w:sz w:val="24"/>
                <w:szCs w:val="21"/>
              </w:rPr>
            </w:pPr>
          </w:p>
        </w:tc>
      </w:tr>
      <w:tr w:rsidR="00327352" w:rsidRPr="00AC5160" w14:paraId="6F085D06" w14:textId="77777777">
        <w:trPr>
          <w:trHeight w:val="609"/>
          <w:jc w:val="center"/>
        </w:trPr>
        <w:tc>
          <w:tcPr>
            <w:tcW w:w="853" w:type="pct"/>
            <w:vMerge w:val="restart"/>
            <w:tcBorders>
              <w:left w:val="single" w:sz="6" w:space="0" w:color="000000"/>
              <w:right w:val="single" w:sz="6" w:space="0" w:color="000000"/>
            </w:tcBorders>
            <w:vAlign w:val="center"/>
          </w:tcPr>
          <w:p w14:paraId="34696F48"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技术负责人</w:t>
            </w: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4BDEF532"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姓名</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4371696A"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70E5D0B6"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身份证号码</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B84C1B7" w14:textId="77777777" w:rsidR="00327352" w:rsidRPr="00AC5160" w:rsidRDefault="00327352">
            <w:pPr>
              <w:spacing w:line="320" w:lineRule="exact"/>
              <w:jc w:val="center"/>
              <w:rPr>
                <w:rFonts w:ascii="宋体" w:eastAsia="宋体" w:hAnsi="宋体"/>
                <w:sz w:val="24"/>
                <w:szCs w:val="21"/>
              </w:rPr>
            </w:pPr>
          </w:p>
        </w:tc>
      </w:tr>
      <w:tr w:rsidR="00327352" w:rsidRPr="00AC5160" w14:paraId="7063FD04" w14:textId="77777777">
        <w:trPr>
          <w:trHeight w:val="609"/>
          <w:jc w:val="center"/>
        </w:trPr>
        <w:tc>
          <w:tcPr>
            <w:tcW w:w="853" w:type="pct"/>
            <w:vMerge/>
            <w:tcBorders>
              <w:left w:val="single" w:sz="6" w:space="0" w:color="000000"/>
              <w:right w:val="single" w:sz="6" w:space="0" w:color="000000"/>
            </w:tcBorders>
            <w:vAlign w:val="center"/>
          </w:tcPr>
          <w:p w14:paraId="2EE59D53" w14:textId="77777777" w:rsidR="00327352" w:rsidRPr="00AC5160" w:rsidRDefault="00327352">
            <w:pPr>
              <w:spacing w:line="320" w:lineRule="exact"/>
              <w:jc w:val="center"/>
              <w:rPr>
                <w:rFonts w:ascii="宋体" w:eastAsia="宋体" w:hAnsi="宋体"/>
                <w:sz w:val="24"/>
                <w:szCs w:val="21"/>
              </w:rPr>
            </w:pP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9D15397"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职务/职称</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2E80AAE9"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9298B6E"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专业</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9D6CC2E" w14:textId="77777777" w:rsidR="00327352" w:rsidRPr="00AC5160" w:rsidRDefault="00327352">
            <w:pPr>
              <w:spacing w:line="320" w:lineRule="exact"/>
              <w:jc w:val="center"/>
              <w:rPr>
                <w:rFonts w:ascii="宋体" w:eastAsia="宋体" w:hAnsi="宋体"/>
                <w:sz w:val="24"/>
                <w:szCs w:val="21"/>
              </w:rPr>
            </w:pPr>
          </w:p>
        </w:tc>
      </w:tr>
      <w:tr w:rsidR="00327352" w:rsidRPr="00AC5160" w14:paraId="64F1E5CD" w14:textId="77777777">
        <w:trPr>
          <w:trHeight w:val="609"/>
          <w:jc w:val="center"/>
        </w:trPr>
        <w:tc>
          <w:tcPr>
            <w:tcW w:w="853" w:type="pct"/>
            <w:vMerge/>
            <w:tcBorders>
              <w:left w:val="single" w:sz="6" w:space="0" w:color="000000"/>
              <w:right w:val="single" w:sz="6" w:space="0" w:color="000000"/>
            </w:tcBorders>
            <w:vAlign w:val="center"/>
          </w:tcPr>
          <w:p w14:paraId="46EE6968" w14:textId="77777777" w:rsidR="00327352" w:rsidRPr="00AC5160" w:rsidRDefault="00327352">
            <w:pPr>
              <w:spacing w:line="320" w:lineRule="exact"/>
              <w:jc w:val="center"/>
              <w:rPr>
                <w:rFonts w:ascii="宋体" w:eastAsia="宋体" w:hAnsi="宋体"/>
                <w:sz w:val="24"/>
                <w:szCs w:val="21"/>
              </w:rPr>
            </w:pP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434E8470"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办公电话</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63B855E"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24784855"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手机</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57BAEE9" w14:textId="77777777" w:rsidR="00327352" w:rsidRPr="00AC5160" w:rsidRDefault="00327352">
            <w:pPr>
              <w:spacing w:line="320" w:lineRule="exact"/>
              <w:jc w:val="center"/>
              <w:rPr>
                <w:rFonts w:ascii="宋体" w:eastAsia="宋体" w:hAnsi="宋体"/>
                <w:sz w:val="24"/>
                <w:szCs w:val="21"/>
              </w:rPr>
            </w:pPr>
          </w:p>
        </w:tc>
      </w:tr>
      <w:tr w:rsidR="00327352" w:rsidRPr="00AC5160" w14:paraId="630613DF" w14:textId="77777777">
        <w:trPr>
          <w:trHeight w:val="609"/>
          <w:jc w:val="center"/>
        </w:trPr>
        <w:tc>
          <w:tcPr>
            <w:tcW w:w="853" w:type="pct"/>
            <w:vMerge/>
            <w:tcBorders>
              <w:left w:val="single" w:sz="6" w:space="0" w:color="000000"/>
              <w:bottom w:val="single" w:sz="6" w:space="0" w:color="000000"/>
              <w:right w:val="single" w:sz="6" w:space="0" w:color="000000"/>
            </w:tcBorders>
            <w:vAlign w:val="center"/>
          </w:tcPr>
          <w:p w14:paraId="2F09DC6A" w14:textId="77777777" w:rsidR="00327352" w:rsidRPr="00AC5160" w:rsidRDefault="00327352">
            <w:pPr>
              <w:spacing w:line="320" w:lineRule="exact"/>
              <w:jc w:val="center"/>
              <w:rPr>
                <w:rFonts w:ascii="宋体" w:eastAsia="宋体" w:hAnsi="宋体"/>
                <w:sz w:val="24"/>
                <w:szCs w:val="21"/>
              </w:rPr>
            </w:pPr>
          </w:p>
        </w:tc>
        <w:tc>
          <w:tcPr>
            <w:tcW w:w="636"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28599A69"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传真</w:t>
            </w:r>
          </w:p>
        </w:tc>
        <w:tc>
          <w:tcPr>
            <w:tcW w:w="1094"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0858810" w14:textId="77777777" w:rsidR="00327352" w:rsidRPr="00AC5160" w:rsidRDefault="00327352">
            <w:pPr>
              <w:spacing w:line="320" w:lineRule="exact"/>
              <w:jc w:val="center"/>
              <w:rPr>
                <w:rFonts w:ascii="宋体" w:eastAsia="宋体" w:hAnsi="宋体"/>
                <w:sz w:val="24"/>
                <w:szCs w:val="21"/>
              </w:rPr>
            </w:pPr>
          </w:p>
        </w:tc>
        <w:tc>
          <w:tcPr>
            <w:tcW w:w="1065" w:type="pct"/>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DC18016"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电子邮件</w:t>
            </w:r>
          </w:p>
        </w:tc>
        <w:tc>
          <w:tcPr>
            <w:tcW w:w="1352" w:type="pct"/>
            <w:gridSpan w:val="2"/>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35BC7A0" w14:textId="77777777" w:rsidR="00327352" w:rsidRPr="00AC5160" w:rsidRDefault="00327352">
            <w:pPr>
              <w:spacing w:line="320" w:lineRule="exact"/>
              <w:jc w:val="center"/>
              <w:rPr>
                <w:rFonts w:ascii="宋体" w:eastAsia="宋体" w:hAnsi="宋体"/>
                <w:sz w:val="24"/>
                <w:szCs w:val="21"/>
              </w:rPr>
            </w:pPr>
          </w:p>
        </w:tc>
      </w:tr>
      <w:tr w:rsidR="00327352" w:rsidRPr="00AC5160" w14:paraId="3E950E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5"/>
          <w:jc w:val="center"/>
        </w:trPr>
        <w:tc>
          <w:tcPr>
            <w:tcW w:w="853" w:type="pct"/>
            <w:vMerge w:val="restart"/>
            <w:tcMar>
              <w:top w:w="0" w:type="dxa"/>
              <w:left w:w="0" w:type="dxa"/>
              <w:bottom w:w="0" w:type="dxa"/>
              <w:right w:w="0" w:type="dxa"/>
            </w:tcMar>
            <w:vAlign w:val="center"/>
          </w:tcPr>
          <w:p w14:paraId="7B354E8A"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联合揭榜方</w:t>
            </w:r>
          </w:p>
          <w:p w14:paraId="4712FFFD"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信息</w:t>
            </w:r>
          </w:p>
        </w:tc>
        <w:tc>
          <w:tcPr>
            <w:tcW w:w="636" w:type="pct"/>
            <w:tcMar>
              <w:top w:w="0" w:type="dxa"/>
              <w:left w:w="0" w:type="dxa"/>
              <w:bottom w:w="0" w:type="dxa"/>
              <w:right w:w="0" w:type="dxa"/>
            </w:tcMar>
            <w:vAlign w:val="center"/>
          </w:tcPr>
          <w:p w14:paraId="3EF3707E"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序号</w:t>
            </w:r>
          </w:p>
        </w:tc>
        <w:tc>
          <w:tcPr>
            <w:tcW w:w="1094" w:type="pct"/>
            <w:tcMar>
              <w:top w:w="0" w:type="dxa"/>
              <w:left w:w="0" w:type="dxa"/>
              <w:bottom w:w="0" w:type="dxa"/>
              <w:right w:w="0" w:type="dxa"/>
            </w:tcMar>
            <w:vAlign w:val="center"/>
          </w:tcPr>
          <w:p w14:paraId="1C2F549D"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单位名称</w:t>
            </w:r>
          </w:p>
        </w:tc>
        <w:tc>
          <w:tcPr>
            <w:tcW w:w="1065" w:type="pct"/>
            <w:tcMar>
              <w:top w:w="0" w:type="dxa"/>
              <w:left w:w="0" w:type="dxa"/>
              <w:bottom w:w="0" w:type="dxa"/>
              <w:right w:w="0" w:type="dxa"/>
            </w:tcMar>
            <w:vAlign w:val="center"/>
          </w:tcPr>
          <w:p w14:paraId="5ECDBF69"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统一社会信用代码（组织机构代码）</w:t>
            </w:r>
          </w:p>
        </w:tc>
        <w:tc>
          <w:tcPr>
            <w:tcW w:w="681" w:type="pct"/>
            <w:tcMar>
              <w:top w:w="0" w:type="dxa"/>
              <w:left w:w="0" w:type="dxa"/>
              <w:bottom w:w="0" w:type="dxa"/>
              <w:right w:w="0" w:type="dxa"/>
            </w:tcMar>
            <w:vAlign w:val="center"/>
          </w:tcPr>
          <w:p w14:paraId="1634F7B6"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单位性质</w:t>
            </w:r>
          </w:p>
        </w:tc>
        <w:tc>
          <w:tcPr>
            <w:tcW w:w="671" w:type="pct"/>
            <w:tcMar>
              <w:top w:w="0" w:type="dxa"/>
              <w:left w:w="0" w:type="dxa"/>
              <w:bottom w:w="0" w:type="dxa"/>
              <w:right w:w="0" w:type="dxa"/>
            </w:tcMar>
            <w:vAlign w:val="center"/>
          </w:tcPr>
          <w:p w14:paraId="090FCF6C"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分工</w:t>
            </w:r>
          </w:p>
        </w:tc>
      </w:tr>
      <w:tr w:rsidR="00327352" w:rsidRPr="00AC5160" w14:paraId="314EA2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jc w:val="center"/>
        </w:trPr>
        <w:tc>
          <w:tcPr>
            <w:tcW w:w="853" w:type="pct"/>
            <w:vMerge/>
            <w:tcMar>
              <w:top w:w="0" w:type="dxa"/>
              <w:left w:w="0" w:type="dxa"/>
              <w:bottom w:w="0" w:type="dxa"/>
              <w:right w:w="0" w:type="dxa"/>
            </w:tcMar>
            <w:vAlign w:val="center"/>
          </w:tcPr>
          <w:p w14:paraId="775DA512" w14:textId="77777777" w:rsidR="00327352" w:rsidRPr="00AC5160" w:rsidRDefault="00327352">
            <w:pPr>
              <w:spacing w:line="320" w:lineRule="exact"/>
              <w:jc w:val="center"/>
              <w:rPr>
                <w:rFonts w:ascii="宋体" w:eastAsia="宋体" w:hAnsi="宋体"/>
                <w:sz w:val="24"/>
                <w:szCs w:val="21"/>
              </w:rPr>
            </w:pPr>
          </w:p>
        </w:tc>
        <w:tc>
          <w:tcPr>
            <w:tcW w:w="636" w:type="pct"/>
            <w:tcMar>
              <w:top w:w="0" w:type="dxa"/>
              <w:left w:w="0" w:type="dxa"/>
              <w:bottom w:w="0" w:type="dxa"/>
              <w:right w:w="0" w:type="dxa"/>
            </w:tcMar>
            <w:vAlign w:val="center"/>
          </w:tcPr>
          <w:p w14:paraId="5E92AB28"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1</w:t>
            </w:r>
          </w:p>
        </w:tc>
        <w:tc>
          <w:tcPr>
            <w:tcW w:w="1094" w:type="pct"/>
            <w:tcMar>
              <w:top w:w="0" w:type="dxa"/>
              <w:left w:w="0" w:type="dxa"/>
              <w:bottom w:w="0" w:type="dxa"/>
              <w:right w:w="0" w:type="dxa"/>
            </w:tcMar>
            <w:vAlign w:val="center"/>
          </w:tcPr>
          <w:p w14:paraId="3BBD150B" w14:textId="77777777" w:rsidR="00327352" w:rsidRPr="00AC5160" w:rsidRDefault="00327352">
            <w:pPr>
              <w:spacing w:line="320" w:lineRule="exact"/>
              <w:jc w:val="center"/>
              <w:rPr>
                <w:rFonts w:ascii="宋体" w:eastAsia="宋体" w:hAnsi="宋体"/>
                <w:sz w:val="24"/>
                <w:szCs w:val="21"/>
              </w:rPr>
            </w:pPr>
          </w:p>
        </w:tc>
        <w:tc>
          <w:tcPr>
            <w:tcW w:w="1065" w:type="pct"/>
            <w:tcMar>
              <w:top w:w="0" w:type="dxa"/>
              <w:left w:w="0" w:type="dxa"/>
              <w:bottom w:w="0" w:type="dxa"/>
              <w:right w:w="0" w:type="dxa"/>
            </w:tcMar>
            <w:vAlign w:val="center"/>
          </w:tcPr>
          <w:p w14:paraId="5FDD15F8" w14:textId="77777777" w:rsidR="00327352" w:rsidRPr="00AC5160" w:rsidRDefault="00327352">
            <w:pPr>
              <w:spacing w:line="320" w:lineRule="exact"/>
              <w:jc w:val="center"/>
              <w:rPr>
                <w:rFonts w:ascii="宋体" w:eastAsia="宋体" w:hAnsi="宋体"/>
                <w:sz w:val="24"/>
                <w:szCs w:val="21"/>
              </w:rPr>
            </w:pPr>
          </w:p>
        </w:tc>
        <w:tc>
          <w:tcPr>
            <w:tcW w:w="681" w:type="pct"/>
            <w:tcMar>
              <w:top w:w="0" w:type="dxa"/>
              <w:left w:w="0" w:type="dxa"/>
              <w:bottom w:w="0" w:type="dxa"/>
              <w:right w:w="0" w:type="dxa"/>
            </w:tcMar>
            <w:vAlign w:val="center"/>
          </w:tcPr>
          <w:p w14:paraId="3FA0B62B" w14:textId="77777777" w:rsidR="00327352" w:rsidRPr="00AC5160" w:rsidRDefault="00327352">
            <w:pPr>
              <w:spacing w:line="320" w:lineRule="exact"/>
              <w:jc w:val="center"/>
              <w:rPr>
                <w:rFonts w:ascii="宋体" w:eastAsia="宋体" w:hAnsi="宋体"/>
                <w:sz w:val="24"/>
                <w:szCs w:val="21"/>
              </w:rPr>
            </w:pPr>
          </w:p>
        </w:tc>
        <w:tc>
          <w:tcPr>
            <w:tcW w:w="671" w:type="pct"/>
            <w:tcMar>
              <w:top w:w="0" w:type="dxa"/>
              <w:left w:w="0" w:type="dxa"/>
              <w:bottom w:w="0" w:type="dxa"/>
              <w:right w:w="0" w:type="dxa"/>
            </w:tcMar>
            <w:vAlign w:val="center"/>
          </w:tcPr>
          <w:p w14:paraId="137958C1" w14:textId="77777777" w:rsidR="00327352" w:rsidRPr="00AC5160" w:rsidRDefault="00327352">
            <w:pPr>
              <w:spacing w:line="320" w:lineRule="exact"/>
              <w:jc w:val="center"/>
              <w:rPr>
                <w:rFonts w:ascii="宋体" w:eastAsia="宋体" w:hAnsi="宋体"/>
                <w:sz w:val="24"/>
                <w:szCs w:val="21"/>
              </w:rPr>
            </w:pPr>
          </w:p>
        </w:tc>
      </w:tr>
      <w:tr w:rsidR="00327352" w:rsidRPr="00AC5160" w14:paraId="597B7A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jc w:val="center"/>
        </w:trPr>
        <w:tc>
          <w:tcPr>
            <w:tcW w:w="853" w:type="pct"/>
            <w:vMerge/>
            <w:tcMar>
              <w:top w:w="0" w:type="dxa"/>
              <w:left w:w="0" w:type="dxa"/>
              <w:bottom w:w="0" w:type="dxa"/>
              <w:right w:w="0" w:type="dxa"/>
            </w:tcMar>
            <w:vAlign w:val="center"/>
          </w:tcPr>
          <w:p w14:paraId="30B83AE8" w14:textId="77777777" w:rsidR="00327352" w:rsidRPr="00AC5160" w:rsidRDefault="00327352">
            <w:pPr>
              <w:spacing w:line="320" w:lineRule="exact"/>
              <w:jc w:val="center"/>
              <w:rPr>
                <w:rFonts w:ascii="宋体" w:eastAsia="宋体" w:hAnsi="宋体"/>
                <w:sz w:val="24"/>
                <w:szCs w:val="21"/>
              </w:rPr>
            </w:pPr>
          </w:p>
        </w:tc>
        <w:tc>
          <w:tcPr>
            <w:tcW w:w="636" w:type="pct"/>
            <w:tcMar>
              <w:top w:w="0" w:type="dxa"/>
              <w:left w:w="0" w:type="dxa"/>
              <w:bottom w:w="0" w:type="dxa"/>
              <w:right w:w="0" w:type="dxa"/>
            </w:tcMar>
            <w:vAlign w:val="center"/>
          </w:tcPr>
          <w:p w14:paraId="26B89DB1"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2</w:t>
            </w:r>
          </w:p>
        </w:tc>
        <w:tc>
          <w:tcPr>
            <w:tcW w:w="1094" w:type="pct"/>
            <w:tcMar>
              <w:top w:w="0" w:type="dxa"/>
              <w:left w:w="0" w:type="dxa"/>
              <w:bottom w:w="0" w:type="dxa"/>
              <w:right w:w="0" w:type="dxa"/>
            </w:tcMar>
            <w:vAlign w:val="center"/>
          </w:tcPr>
          <w:p w14:paraId="138646C0" w14:textId="77777777" w:rsidR="00327352" w:rsidRPr="00AC5160" w:rsidRDefault="00327352">
            <w:pPr>
              <w:spacing w:line="320" w:lineRule="exact"/>
              <w:jc w:val="center"/>
              <w:rPr>
                <w:rFonts w:ascii="宋体" w:eastAsia="宋体" w:hAnsi="宋体"/>
                <w:sz w:val="24"/>
                <w:szCs w:val="21"/>
              </w:rPr>
            </w:pPr>
          </w:p>
        </w:tc>
        <w:tc>
          <w:tcPr>
            <w:tcW w:w="1065" w:type="pct"/>
            <w:tcMar>
              <w:top w:w="0" w:type="dxa"/>
              <w:left w:w="0" w:type="dxa"/>
              <w:bottom w:w="0" w:type="dxa"/>
              <w:right w:w="0" w:type="dxa"/>
            </w:tcMar>
            <w:vAlign w:val="center"/>
          </w:tcPr>
          <w:p w14:paraId="2154F71D" w14:textId="77777777" w:rsidR="00327352" w:rsidRPr="00AC5160" w:rsidRDefault="00327352">
            <w:pPr>
              <w:spacing w:line="320" w:lineRule="exact"/>
              <w:jc w:val="center"/>
              <w:rPr>
                <w:rFonts w:ascii="宋体" w:eastAsia="宋体" w:hAnsi="宋体"/>
                <w:sz w:val="24"/>
                <w:szCs w:val="21"/>
              </w:rPr>
            </w:pPr>
          </w:p>
        </w:tc>
        <w:tc>
          <w:tcPr>
            <w:tcW w:w="681" w:type="pct"/>
            <w:tcMar>
              <w:top w:w="0" w:type="dxa"/>
              <w:left w:w="0" w:type="dxa"/>
              <w:bottom w:w="0" w:type="dxa"/>
              <w:right w:w="0" w:type="dxa"/>
            </w:tcMar>
            <w:vAlign w:val="center"/>
          </w:tcPr>
          <w:p w14:paraId="5398D253" w14:textId="77777777" w:rsidR="00327352" w:rsidRPr="00AC5160" w:rsidRDefault="00327352">
            <w:pPr>
              <w:spacing w:line="320" w:lineRule="exact"/>
              <w:jc w:val="center"/>
              <w:rPr>
                <w:rFonts w:ascii="宋体" w:eastAsia="宋体" w:hAnsi="宋体"/>
                <w:sz w:val="24"/>
                <w:szCs w:val="21"/>
              </w:rPr>
            </w:pPr>
          </w:p>
        </w:tc>
        <w:tc>
          <w:tcPr>
            <w:tcW w:w="671" w:type="pct"/>
            <w:tcMar>
              <w:top w:w="0" w:type="dxa"/>
              <w:left w:w="0" w:type="dxa"/>
              <w:bottom w:w="0" w:type="dxa"/>
              <w:right w:w="0" w:type="dxa"/>
            </w:tcMar>
            <w:vAlign w:val="center"/>
          </w:tcPr>
          <w:p w14:paraId="28C99C3C" w14:textId="77777777" w:rsidR="00327352" w:rsidRPr="00AC5160" w:rsidRDefault="00327352">
            <w:pPr>
              <w:spacing w:line="320" w:lineRule="exact"/>
              <w:jc w:val="center"/>
              <w:rPr>
                <w:rFonts w:ascii="宋体" w:eastAsia="宋体" w:hAnsi="宋体"/>
                <w:sz w:val="24"/>
                <w:szCs w:val="21"/>
              </w:rPr>
            </w:pPr>
          </w:p>
        </w:tc>
      </w:tr>
      <w:tr w:rsidR="00327352" w:rsidRPr="00AC5160" w14:paraId="6775E3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jc w:val="center"/>
        </w:trPr>
        <w:tc>
          <w:tcPr>
            <w:tcW w:w="853" w:type="pct"/>
            <w:vMerge/>
            <w:tcMar>
              <w:top w:w="0" w:type="dxa"/>
              <w:left w:w="0" w:type="dxa"/>
              <w:bottom w:w="0" w:type="dxa"/>
              <w:right w:w="0" w:type="dxa"/>
            </w:tcMar>
            <w:vAlign w:val="center"/>
          </w:tcPr>
          <w:p w14:paraId="711FC546" w14:textId="77777777" w:rsidR="00327352" w:rsidRPr="00AC5160" w:rsidRDefault="00327352">
            <w:pPr>
              <w:spacing w:line="320" w:lineRule="exact"/>
              <w:jc w:val="center"/>
              <w:rPr>
                <w:rFonts w:ascii="宋体" w:eastAsia="宋体" w:hAnsi="宋体"/>
                <w:sz w:val="24"/>
                <w:szCs w:val="21"/>
              </w:rPr>
            </w:pPr>
          </w:p>
        </w:tc>
        <w:tc>
          <w:tcPr>
            <w:tcW w:w="636" w:type="pct"/>
            <w:tcMar>
              <w:top w:w="0" w:type="dxa"/>
              <w:left w:w="0" w:type="dxa"/>
              <w:bottom w:w="0" w:type="dxa"/>
              <w:right w:w="0" w:type="dxa"/>
            </w:tcMar>
            <w:vAlign w:val="center"/>
          </w:tcPr>
          <w:p w14:paraId="6AE005DD"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3</w:t>
            </w:r>
          </w:p>
        </w:tc>
        <w:tc>
          <w:tcPr>
            <w:tcW w:w="1094" w:type="pct"/>
            <w:tcMar>
              <w:top w:w="0" w:type="dxa"/>
              <w:left w:w="0" w:type="dxa"/>
              <w:bottom w:w="0" w:type="dxa"/>
              <w:right w:w="0" w:type="dxa"/>
            </w:tcMar>
            <w:vAlign w:val="center"/>
          </w:tcPr>
          <w:p w14:paraId="2F4DDDCE" w14:textId="77777777" w:rsidR="00327352" w:rsidRPr="00AC5160" w:rsidRDefault="00327352">
            <w:pPr>
              <w:spacing w:line="320" w:lineRule="exact"/>
              <w:jc w:val="center"/>
              <w:rPr>
                <w:rFonts w:ascii="宋体" w:eastAsia="宋体" w:hAnsi="宋体"/>
                <w:sz w:val="24"/>
                <w:szCs w:val="21"/>
              </w:rPr>
            </w:pPr>
          </w:p>
        </w:tc>
        <w:tc>
          <w:tcPr>
            <w:tcW w:w="1065" w:type="pct"/>
            <w:tcMar>
              <w:top w:w="0" w:type="dxa"/>
              <w:left w:w="0" w:type="dxa"/>
              <w:bottom w:w="0" w:type="dxa"/>
              <w:right w:w="0" w:type="dxa"/>
            </w:tcMar>
            <w:vAlign w:val="center"/>
          </w:tcPr>
          <w:p w14:paraId="5942FEAD" w14:textId="77777777" w:rsidR="00327352" w:rsidRPr="00AC5160" w:rsidRDefault="00327352">
            <w:pPr>
              <w:spacing w:line="320" w:lineRule="exact"/>
              <w:jc w:val="center"/>
              <w:rPr>
                <w:rFonts w:ascii="宋体" w:eastAsia="宋体" w:hAnsi="宋体"/>
                <w:sz w:val="24"/>
                <w:szCs w:val="21"/>
              </w:rPr>
            </w:pPr>
          </w:p>
        </w:tc>
        <w:tc>
          <w:tcPr>
            <w:tcW w:w="681" w:type="pct"/>
            <w:tcMar>
              <w:top w:w="0" w:type="dxa"/>
              <w:left w:w="0" w:type="dxa"/>
              <w:bottom w:w="0" w:type="dxa"/>
              <w:right w:w="0" w:type="dxa"/>
            </w:tcMar>
            <w:vAlign w:val="center"/>
          </w:tcPr>
          <w:p w14:paraId="7A3120B0" w14:textId="77777777" w:rsidR="00327352" w:rsidRPr="00AC5160" w:rsidRDefault="00327352">
            <w:pPr>
              <w:spacing w:line="320" w:lineRule="exact"/>
              <w:jc w:val="center"/>
              <w:rPr>
                <w:rFonts w:ascii="宋体" w:eastAsia="宋体" w:hAnsi="宋体"/>
                <w:sz w:val="24"/>
                <w:szCs w:val="21"/>
              </w:rPr>
            </w:pPr>
          </w:p>
        </w:tc>
        <w:tc>
          <w:tcPr>
            <w:tcW w:w="671" w:type="pct"/>
            <w:tcMar>
              <w:top w:w="0" w:type="dxa"/>
              <w:left w:w="0" w:type="dxa"/>
              <w:bottom w:w="0" w:type="dxa"/>
              <w:right w:w="0" w:type="dxa"/>
            </w:tcMar>
            <w:vAlign w:val="center"/>
          </w:tcPr>
          <w:p w14:paraId="49C00B14" w14:textId="77777777" w:rsidR="00327352" w:rsidRPr="00AC5160" w:rsidRDefault="00327352">
            <w:pPr>
              <w:spacing w:line="320" w:lineRule="exact"/>
              <w:jc w:val="center"/>
              <w:rPr>
                <w:rFonts w:ascii="宋体" w:eastAsia="宋体" w:hAnsi="宋体"/>
                <w:sz w:val="24"/>
                <w:szCs w:val="21"/>
              </w:rPr>
            </w:pPr>
          </w:p>
        </w:tc>
      </w:tr>
      <w:tr w:rsidR="00327352" w:rsidRPr="00AC5160" w14:paraId="6877F6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jc w:val="center"/>
        </w:trPr>
        <w:tc>
          <w:tcPr>
            <w:tcW w:w="853" w:type="pct"/>
            <w:vMerge/>
            <w:tcMar>
              <w:top w:w="0" w:type="dxa"/>
              <w:left w:w="0" w:type="dxa"/>
              <w:bottom w:w="0" w:type="dxa"/>
              <w:right w:w="0" w:type="dxa"/>
            </w:tcMar>
            <w:vAlign w:val="center"/>
          </w:tcPr>
          <w:p w14:paraId="30B6810C" w14:textId="77777777" w:rsidR="00327352" w:rsidRPr="00AC5160" w:rsidRDefault="00327352">
            <w:pPr>
              <w:spacing w:line="320" w:lineRule="exact"/>
              <w:jc w:val="center"/>
              <w:rPr>
                <w:rFonts w:ascii="宋体" w:eastAsia="宋体" w:hAnsi="宋体"/>
                <w:sz w:val="24"/>
                <w:szCs w:val="21"/>
              </w:rPr>
            </w:pPr>
          </w:p>
        </w:tc>
        <w:tc>
          <w:tcPr>
            <w:tcW w:w="636" w:type="pct"/>
            <w:tcMar>
              <w:top w:w="0" w:type="dxa"/>
              <w:left w:w="0" w:type="dxa"/>
              <w:bottom w:w="0" w:type="dxa"/>
              <w:right w:w="0" w:type="dxa"/>
            </w:tcMar>
            <w:vAlign w:val="center"/>
          </w:tcPr>
          <w:p w14:paraId="648183CC"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4</w:t>
            </w:r>
          </w:p>
        </w:tc>
        <w:tc>
          <w:tcPr>
            <w:tcW w:w="1094" w:type="pct"/>
            <w:tcMar>
              <w:top w:w="0" w:type="dxa"/>
              <w:left w:w="0" w:type="dxa"/>
              <w:bottom w:w="0" w:type="dxa"/>
              <w:right w:w="0" w:type="dxa"/>
            </w:tcMar>
            <w:vAlign w:val="center"/>
          </w:tcPr>
          <w:p w14:paraId="57AA0C2A" w14:textId="77777777" w:rsidR="00327352" w:rsidRPr="00AC5160" w:rsidRDefault="00327352">
            <w:pPr>
              <w:spacing w:line="320" w:lineRule="exact"/>
              <w:jc w:val="center"/>
              <w:rPr>
                <w:rFonts w:ascii="宋体" w:eastAsia="宋体" w:hAnsi="宋体"/>
                <w:sz w:val="24"/>
                <w:szCs w:val="21"/>
              </w:rPr>
            </w:pPr>
          </w:p>
        </w:tc>
        <w:tc>
          <w:tcPr>
            <w:tcW w:w="1065" w:type="pct"/>
            <w:tcMar>
              <w:top w:w="0" w:type="dxa"/>
              <w:left w:w="0" w:type="dxa"/>
              <w:bottom w:w="0" w:type="dxa"/>
              <w:right w:w="0" w:type="dxa"/>
            </w:tcMar>
            <w:vAlign w:val="center"/>
          </w:tcPr>
          <w:p w14:paraId="31A1860B" w14:textId="77777777" w:rsidR="00327352" w:rsidRPr="00AC5160" w:rsidRDefault="00327352">
            <w:pPr>
              <w:spacing w:line="320" w:lineRule="exact"/>
              <w:jc w:val="center"/>
              <w:rPr>
                <w:rFonts w:ascii="宋体" w:eastAsia="宋体" w:hAnsi="宋体"/>
                <w:sz w:val="24"/>
                <w:szCs w:val="21"/>
              </w:rPr>
            </w:pPr>
          </w:p>
        </w:tc>
        <w:tc>
          <w:tcPr>
            <w:tcW w:w="681" w:type="pct"/>
            <w:tcMar>
              <w:top w:w="0" w:type="dxa"/>
              <w:left w:w="0" w:type="dxa"/>
              <w:bottom w:w="0" w:type="dxa"/>
              <w:right w:w="0" w:type="dxa"/>
            </w:tcMar>
            <w:vAlign w:val="center"/>
          </w:tcPr>
          <w:p w14:paraId="1CA02539" w14:textId="77777777" w:rsidR="00327352" w:rsidRPr="00AC5160" w:rsidRDefault="00327352">
            <w:pPr>
              <w:spacing w:line="320" w:lineRule="exact"/>
              <w:jc w:val="center"/>
              <w:rPr>
                <w:rFonts w:ascii="宋体" w:eastAsia="宋体" w:hAnsi="宋体"/>
                <w:sz w:val="24"/>
                <w:szCs w:val="21"/>
              </w:rPr>
            </w:pPr>
          </w:p>
        </w:tc>
        <w:tc>
          <w:tcPr>
            <w:tcW w:w="671" w:type="pct"/>
            <w:tcMar>
              <w:top w:w="0" w:type="dxa"/>
              <w:left w:w="0" w:type="dxa"/>
              <w:bottom w:w="0" w:type="dxa"/>
              <w:right w:w="0" w:type="dxa"/>
            </w:tcMar>
            <w:vAlign w:val="center"/>
          </w:tcPr>
          <w:p w14:paraId="46C0AB49" w14:textId="77777777" w:rsidR="00327352" w:rsidRPr="00AC5160" w:rsidRDefault="00327352">
            <w:pPr>
              <w:spacing w:line="320" w:lineRule="exact"/>
              <w:jc w:val="center"/>
              <w:rPr>
                <w:rFonts w:ascii="宋体" w:eastAsia="宋体" w:hAnsi="宋体"/>
                <w:sz w:val="24"/>
                <w:szCs w:val="21"/>
              </w:rPr>
            </w:pPr>
          </w:p>
        </w:tc>
      </w:tr>
      <w:tr w:rsidR="00327352" w:rsidRPr="00AC5160" w14:paraId="030DBF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4"/>
          <w:jc w:val="center"/>
        </w:trPr>
        <w:tc>
          <w:tcPr>
            <w:tcW w:w="853" w:type="pct"/>
            <w:vMerge/>
            <w:tcMar>
              <w:top w:w="0" w:type="dxa"/>
              <w:left w:w="0" w:type="dxa"/>
              <w:bottom w:w="0" w:type="dxa"/>
              <w:right w:w="0" w:type="dxa"/>
            </w:tcMar>
            <w:vAlign w:val="center"/>
          </w:tcPr>
          <w:p w14:paraId="5D374976" w14:textId="77777777" w:rsidR="00327352" w:rsidRPr="00AC5160" w:rsidRDefault="00327352">
            <w:pPr>
              <w:spacing w:line="320" w:lineRule="exact"/>
              <w:jc w:val="center"/>
              <w:rPr>
                <w:rFonts w:ascii="宋体" w:eastAsia="宋体" w:hAnsi="宋体"/>
                <w:sz w:val="24"/>
                <w:szCs w:val="21"/>
              </w:rPr>
            </w:pPr>
          </w:p>
        </w:tc>
        <w:tc>
          <w:tcPr>
            <w:tcW w:w="636" w:type="pct"/>
            <w:tcMar>
              <w:top w:w="0" w:type="dxa"/>
              <w:left w:w="0" w:type="dxa"/>
              <w:bottom w:w="0" w:type="dxa"/>
              <w:right w:w="0" w:type="dxa"/>
            </w:tcMar>
            <w:vAlign w:val="center"/>
          </w:tcPr>
          <w:p w14:paraId="2D0A14FA" w14:textId="77777777" w:rsidR="00327352" w:rsidRPr="00AC5160" w:rsidRDefault="00893279">
            <w:pPr>
              <w:spacing w:line="320" w:lineRule="exact"/>
              <w:jc w:val="center"/>
              <w:rPr>
                <w:rFonts w:ascii="宋体" w:eastAsia="宋体" w:hAnsi="宋体"/>
                <w:sz w:val="24"/>
                <w:szCs w:val="21"/>
              </w:rPr>
            </w:pPr>
            <w:r w:rsidRPr="00AC5160">
              <w:rPr>
                <w:rFonts w:ascii="宋体" w:eastAsia="宋体" w:hAnsi="宋体" w:hint="eastAsia"/>
                <w:sz w:val="24"/>
                <w:szCs w:val="21"/>
              </w:rPr>
              <w:t>5</w:t>
            </w:r>
          </w:p>
        </w:tc>
        <w:tc>
          <w:tcPr>
            <w:tcW w:w="1094" w:type="pct"/>
            <w:tcMar>
              <w:top w:w="0" w:type="dxa"/>
              <w:left w:w="0" w:type="dxa"/>
              <w:bottom w:w="0" w:type="dxa"/>
              <w:right w:w="0" w:type="dxa"/>
            </w:tcMar>
            <w:vAlign w:val="center"/>
          </w:tcPr>
          <w:p w14:paraId="76D37DE1" w14:textId="77777777" w:rsidR="00327352" w:rsidRPr="00AC5160" w:rsidRDefault="00327352">
            <w:pPr>
              <w:spacing w:line="320" w:lineRule="exact"/>
              <w:jc w:val="center"/>
              <w:rPr>
                <w:rFonts w:ascii="宋体" w:eastAsia="宋体" w:hAnsi="宋体"/>
                <w:sz w:val="24"/>
                <w:szCs w:val="21"/>
              </w:rPr>
            </w:pPr>
          </w:p>
        </w:tc>
        <w:tc>
          <w:tcPr>
            <w:tcW w:w="1065" w:type="pct"/>
            <w:tcMar>
              <w:top w:w="0" w:type="dxa"/>
              <w:left w:w="0" w:type="dxa"/>
              <w:bottom w:w="0" w:type="dxa"/>
              <w:right w:w="0" w:type="dxa"/>
            </w:tcMar>
            <w:vAlign w:val="center"/>
          </w:tcPr>
          <w:p w14:paraId="2A911062" w14:textId="77777777" w:rsidR="00327352" w:rsidRPr="00AC5160" w:rsidRDefault="00327352">
            <w:pPr>
              <w:spacing w:line="320" w:lineRule="exact"/>
              <w:jc w:val="center"/>
              <w:rPr>
                <w:rFonts w:ascii="宋体" w:eastAsia="宋体" w:hAnsi="宋体"/>
                <w:sz w:val="24"/>
                <w:szCs w:val="21"/>
              </w:rPr>
            </w:pPr>
          </w:p>
        </w:tc>
        <w:tc>
          <w:tcPr>
            <w:tcW w:w="681" w:type="pct"/>
            <w:tcMar>
              <w:top w:w="0" w:type="dxa"/>
              <w:left w:w="0" w:type="dxa"/>
              <w:bottom w:w="0" w:type="dxa"/>
              <w:right w:w="0" w:type="dxa"/>
            </w:tcMar>
            <w:vAlign w:val="center"/>
          </w:tcPr>
          <w:p w14:paraId="1A2E4BF5" w14:textId="77777777" w:rsidR="00327352" w:rsidRPr="00AC5160" w:rsidRDefault="00327352">
            <w:pPr>
              <w:spacing w:line="320" w:lineRule="exact"/>
              <w:jc w:val="center"/>
              <w:rPr>
                <w:rFonts w:ascii="宋体" w:eastAsia="宋体" w:hAnsi="宋体"/>
                <w:sz w:val="24"/>
                <w:szCs w:val="21"/>
              </w:rPr>
            </w:pPr>
          </w:p>
        </w:tc>
        <w:tc>
          <w:tcPr>
            <w:tcW w:w="671" w:type="pct"/>
            <w:tcMar>
              <w:top w:w="0" w:type="dxa"/>
              <w:left w:w="0" w:type="dxa"/>
              <w:bottom w:w="0" w:type="dxa"/>
              <w:right w:w="0" w:type="dxa"/>
            </w:tcMar>
            <w:vAlign w:val="center"/>
          </w:tcPr>
          <w:p w14:paraId="7D24ACFF" w14:textId="77777777" w:rsidR="00327352" w:rsidRPr="00AC5160" w:rsidRDefault="00327352">
            <w:pPr>
              <w:spacing w:line="320" w:lineRule="exact"/>
              <w:jc w:val="center"/>
              <w:rPr>
                <w:rFonts w:ascii="宋体" w:eastAsia="宋体" w:hAnsi="宋体"/>
                <w:sz w:val="24"/>
                <w:szCs w:val="21"/>
              </w:rPr>
            </w:pPr>
          </w:p>
        </w:tc>
      </w:tr>
    </w:tbl>
    <w:p w14:paraId="416FDE62" w14:textId="77777777" w:rsidR="00327352" w:rsidRPr="00AC5160" w:rsidRDefault="00893279">
      <w:pPr>
        <w:spacing w:line="540" w:lineRule="exact"/>
        <w:jc w:val="left"/>
        <w:rPr>
          <w:rFonts w:ascii="黑体" w:eastAsia="黑体" w:hAnsi="黑体" w:cs="黑体"/>
          <w:sz w:val="32"/>
          <w:szCs w:val="32"/>
        </w:rPr>
      </w:pPr>
      <w:r w:rsidRPr="00AC5160">
        <w:rPr>
          <w:rFonts w:ascii="黑体" w:eastAsia="黑体" w:hAnsi="黑体" w:cs="黑体" w:hint="eastAsia"/>
          <w:sz w:val="32"/>
          <w:szCs w:val="32"/>
        </w:rPr>
        <w:t>二、项目基本情况</w:t>
      </w:r>
    </w:p>
    <w:tbl>
      <w:tblPr>
        <w:tblW w:w="4999" w:type="pct"/>
        <w:tblInd w:w="8" w:type="dxa"/>
        <w:tblLook w:val="04A0" w:firstRow="1" w:lastRow="0" w:firstColumn="1" w:lastColumn="0" w:noHBand="0" w:noVBand="1"/>
      </w:tblPr>
      <w:tblGrid>
        <w:gridCol w:w="1827"/>
        <w:gridCol w:w="6999"/>
      </w:tblGrid>
      <w:tr w:rsidR="00327352" w:rsidRPr="00AC5160" w14:paraId="62E24120" w14:textId="77777777">
        <w:trPr>
          <w:trHeight w:val="648"/>
        </w:trPr>
        <w:tc>
          <w:tcPr>
            <w:tcW w:w="103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B33C67" w14:textId="77777777" w:rsidR="00327352" w:rsidRPr="00AC5160" w:rsidRDefault="00893279">
            <w:pPr>
              <w:spacing w:line="449" w:lineRule="exact"/>
              <w:ind w:right="-239" w:firstLineChars="100" w:firstLine="240"/>
              <w:rPr>
                <w:rFonts w:ascii="宋体" w:eastAsia="宋体" w:hAnsi="宋体"/>
                <w:sz w:val="24"/>
                <w:szCs w:val="21"/>
              </w:rPr>
            </w:pPr>
            <w:r w:rsidRPr="00AC5160">
              <w:rPr>
                <w:rFonts w:ascii="宋体" w:eastAsia="宋体" w:hAnsi="宋体" w:hint="eastAsia"/>
                <w:sz w:val="24"/>
                <w:szCs w:val="21"/>
              </w:rPr>
              <w:t>项目名称</w:t>
            </w:r>
          </w:p>
        </w:tc>
        <w:tc>
          <w:tcPr>
            <w:tcW w:w="396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21345B" w14:textId="77777777" w:rsidR="00327352" w:rsidRPr="00AC5160" w:rsidRDefault="00327352">
            <w:pPr>
              <w:spacing w:line="449" w:lineRule="exact"/>
              <w:ind w:right="-239"/>
              <w:rPr>
                <w:rFonts w:ascii="宋体" w:eastAsia="宋体" w:hAnsi="宋体"/>
                <w:sz w:val="24"/>
                <w:szCs w:val="21"/>
              </w:rPr>
            </w:pPr>
          </w:p>
        </w:tc>
      </w:tr>
      <w:tr w:rsidR="00327352" w:rsidRPr="00AC5160" w14:paraId="4F79FA1E" w14:textId="77777777">
        <w:trPr>
          <w:trHeight w:val="648"/>
        </w:trPr>
        <w:tc>
          <w:tcPr>
            <w:tcW w:w="103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E96010" w14:textId="77777777" w:rsidR="00327352" w:rsidRPr="00AC5160" w:rsidRDefault="00893279">
            <w:pPr>
              <w:spacing w:line="449" w:lineRule="exact"/>
              <w:ind w:right="-239" w:firstLineChars="100" w:firstLine="240"/>
              <w:rPr>
                <w:rFonts w:ascii="宋体" w:eastAsia="宋体" w:hAnsi="宋体"/>
                <w:sz w:val="24"/>
                <w:szCs w:val="21"/>
              </w:rPr>
            </w:pPr>
            <w:r w:rsidRPr="00AC5160">
              <w:rPr>
                <w:rFonts w:ascii="宋体" w:eastAsia="宋体" w:hAnsi="宋体" w:hint="eastAsia"/>
                <w:sz w:val="24"/>
                <w:szCs w:val="21"/>
              </w:rPr>
              <w:t>经费需求</w:t>
            </w:r>
          </w:p>
        </w:tc>
        <w:tc>
          <w:tcPr>
            <w:tcW w:w="396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170DD2" w14:textId="77777777" w:rsidR="00327352" w:rsidRPr="00AC5160" w:rsidRDefault="00327352">
            <w:pPr>
              <w:spacing w:line="449" w:lineRule="exact"/>
              <w:ind w:right="-239"/>
              <w:rPr>
                <w:rFonts w:ascii="宋体" w:eastAsia="宋体" w:hAnsi="宋体"/>
                <w:sz w:val="24"/>
                <w:szCs w:val="21"/>
              </w:rPr>
            </w:pPr>
          </w:p>
        </w:tc>
      </w:tr>
      <w:tr w:rsidR="00327352" w:rsidRPr="00AC5160" w14:paraId="07C91D38" w14:textId="77777777">
        <w:trPr>
          <w:trHeight w:val="648"/>
        </w:trPr>
        <w:tc>
          <w:tcPr>
            <w:tcW w:w="103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7D4005" w14:textId="77777777" w:rsidR="00327352" w:rsidRPr="00AC5160" w:rsidRDefault="00893279">
            <w:pPr>
              <w:spacing w:line="449" w:lineRule="exact"/>
              <w:ind w:right="-239"/>
              <w:rPr>
                <w:rFonts w:ascii="宋体" w:eastAsia="宋体" w:hAnsi="宋体"/>
                <w:sz w:val="24"/>
                <w:szCs w:val="21"/>
              </w:rPr>
            </w:pPr>
            <w:r w:rsidRPr="00AC5160">
              <w:rPr>
                <w:rFonts w:ascii="宋体" w:eastAsia="宋体" w:hAnsi="宋体" w:hint="eastAsia"/>
                <w:sz w:val="24"/>
                <w:szCs w:val="21"/>
              </w:rPr>
              <w:t>计划起止时间</w:t>
            </w:r>
          </w:p>
        </w:tc>
        <w:tc>
          <w:tcPr>
            <w:tcW w:w="396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0DC19C" w14:textId="77777777" w:rsidR="00327352" w:rsidRPr="00AC5160" w:rsidRDefault="00327352">
            <w:pPr>
              <w:spacing w:line="449" w:lineRule="exact"/>
              <w:ind w:right="-239"/>
              <w:rPr>
                <w:rFonts w:ascii="宋体" w:eastAsia="宋体" w:hAnsi="宋体"/>
                <w:sz w:val="24"/>
                <w:szCs w:val="21"/>
              </w:rPr>
            </w:pPr>
          </w:p>
        </w:tc>
      </w:tr>
      <w:tr w:rsidR="00327352" w:rsidRPr="00AC5160" w14:paraId="7235DEB8" w14:textId="77777777">
        <w:trPr>
          <w:trHeight w:val="1238"/>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72B2E1" w14:textId="77777777" w:rsidR="00327352" w:rsidRPr="00AC5160" w:rsidRDefault="00893279">
            <w:pPr>
              <w:spacing w:line="449" w:lineRule="exact"/>
              <w:ind w:firstLineChars="100" w:firstLine="240"/>
              <w:rPr>
                <w:rFonts w:ascii="宋体" w:eastAsia="宋体" w:hAnsi="宋体"/>
                <w:sz w:val="24"/>
                <w:szCs w:val="21"/>
              </w:rPr>
            </w:pPr>
            <w:r w:rsidRPr="00AC5160">
              <w:rPr>
                <w:rFonts w:ascii="宋体" w:eastAsia="宋体" w:hAnsi="宋体" w:hint="eastAsia"/>
                <w:sz w:val="24"/>
                <w:szCs w:val="21"/>
              </w:rPr>
              <w:lastRenderedPageBreak/>
              <w:t>研究内容简介（5</w:t>
            </w:r>
            <w:r w:rsidRPr="00AC5160">
              <w:rPr>
                <w:rFonts w:ascii="宋体" w:eastAsia="宋体" w:hAnsi="宋体"/>
                <w:sz w:val="24"/>
                <w:szCs w:val="21"/>
              </w:rPr>
              <w:t>00</w:t>
            </w:r>
            <w:r w:rsidRPr="00AC5160">
              <w:rPr>
                <w:rFonts w:ascii="宋体" w:eastAsia="宋体" w:hAnsi="宋体" w:hint="eastAsia"/>
                <w:sz w:val="24"/>
                <w:szCs w:val="21"/>
              </w:rPr>
              <w:t>字以内）：</w:t>
            </w:r>
          </w:p>
          <w:p w14:paraId="5045364B" w14:textId="77777777" w:rsidR="00327352" w:rsidRPr="00AC5160" w:rsidRDefault="00327352">
            <w:pPr>
              <w:snapToGrid w:val="0"/>
              <w:jc w:val="left"/>
              <w:rPr>
                <w:rFonts w:ascii="Times New Roman" w:eastAsia="仿宋_GB2312" w:hAnsi="Times New Roman" w:cs="Times New Roman"/>
                <w:sz w:val="30"/>
                <w:szCs w:val="30"/>
              </w:rPr>
            </w:pPr>
          </w:p>
          <w:p w14:paraId="0A40C799" w14:textId="77777777" w:rsidR="00327352" w:rsidRPr="00AC5160" w:rsidRDefault="00327352">
            <w:pPr>
              <w:snapToGrid w:val="0"/>
              <w:jc w:val="left"/>
              <w:rPr>
                <w:rFonts w:ascii="Times New Roman" w:eastAsia="仿宋_GB2312" w:hAnsi="Times New Roman" w:cs="Times New Roman"/>
                <w:sz w:val="30"/>
                <w:szCs w:val="30"/>
              </w:rPr>
            </w:pPr>
          </w:p>
        </w:tc>
      </w:tr>
      <w:tr w:rsidR="00327352" w:rsidRPr="00AC5160" w14:paraId="65DE5043" w14:textId="77777777">
        <w:trPr>
          <w:trHeight w:val="1265"/>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AE2425" w14:textId="77777777" w:rsidR="00327352" w:rsidRPr="00AC5160" w:rsidRDefault="00893279">
            <w:pPr>
              <w:spacing w:line="449" w:lineRule="exact"/>
              <w:ind w:firstLineChars="100" w:firstLine="240"/>
              <w:rPr>
                <w:rFonts w:ascii="宋体" w:eastAsia="宋体" w:hAnsi="宋体"/>
                <w:sz w:val="24"/>
                <w:szCs w:val="21"/>
              </w:rPr>
            </w:pPr>
            <w:r w:rsidRPr="00AC5160">
              <w:rPr>
                <w:rFonts w:ascii="宋体" w:eastAsia="宋体" w:hAnsi="宋体" w:hint="eastAsia"/>
                <w:sz w:val="24"/>
                <w:szCs w:val="21"/>
              </w:rPr>
              <w:t>技术指标：</w:t>
            </w:r>
          </w:p>
          <w:p w14:paraId="0EAD571E" w14:textId="77777777" w:rsidR="00327352" w:rsidRPr="00AC5160" w:rsidRDefault="00893279">
            <w:pPr>
              <w:snapToGrid w:val="0"/>
              <w:jc w:val="left"/>
              <w:rPr>
                <w:rFonts w:ascii="方正仿宋_GBK" w:eastAsia="方正仿宋_GBK" w:hAnsi="方正仿宋_GBK" w:cs="方正仿宋_GBK"/>
                <w:sz w:val="24"/>
                <w:szCs w:val="24"/>
              </w:rPr>
            </w:pPr>
            <w:r w:rsidRPr="00AC5160">
              <w:rPr>
                <w:rFonts w:ascii="方正仿宋_GBK" w:eastAsia="方正仿宋_GBK" w:hAnsi="方正仿宋_GBK" w:cs="方正仿宋_GBK" w:hint="eastAsia"/>
                <w:sz w:val="24"/>
                <w:szCs w:val="24"/>
              </w:rPr>
              <w:t>（可添加）</w:t>
            </w:r>
          </w:p>
          <w:p w14:paraId="2AF3CBCD" w14:textId="77777777" w:rsidR="00327352" w:rsidRPr="00AC5160" w:rsidRDefault="00327352">
            <w:pPr>
              <w:snapToGrid w:val="0"/>
              <w:jc w:val="left"/>
              <w:rPr>
                <w:rFonts w:ascii="Times New Roman" w:eastAsia="仿宋_GB2312" w:hAnsi="Times New Roman" w:cs="Times New Roman"/>
                <w:sz w:val="30"/>
                <w:szCs w:val="30"/>
              </w:rPr>
            </w:pPr>
          </w:p>
        </w:tc>
      </w:tr>
      <w:tr w:rsidR="00327352" w:rsidRPr="00AC5160" w14:paraId="2640AA38" w14:textId="77777777">
        <w:trPr>
          <w:trHeight w:val="1265"/>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B9FD8C" w14:textId="77777777" w:rsidR="00327352" w:rsidRPr="00AC5160" w:rsidRDefault="00893279">
            <w:pPr>
              <w:spacing w:line="449" w:lineRule="exact"/>
              <w:ind w:firstLineChars="100" w:firstLine="240"/>
              <w:rPr>
                <w:rFonts w:ascii="宋体" w:eastAsia="宋体" w:hAnsi="宋体"/>
                <w:sz w:val="24"/>
                <w:szCs w:val="21"/>
              </w:rPr>
            </w:pPr>
            <w:r w:rsidRPr="00AC5160">
              <w:rPr>
                <w:rFonts w:ascii="宋体" w:eastAsia="宋体" w:hAnsi="宋体" w:hint="eastAsia"/>
                <w:sz w:val="24"/>
                <w:szCs w:val="21"/>
              </w:rPr>
              <w:t>技术创新点：</w:t>
            </w:r>
          </w:p>
        </w:tc>
      </w:tr>
    </w:tbl>
    <w:p w14:paraId="19CEEF54" w14:textId="77777777" w:rsidR="00327352" w:rsidRPr="00AC5160" w:rsidRDefault="00327352">
      <w:pPr>
        <w:spacing w:line="540" w:lineRule="exact"/>
        <w:jc w:val="left"/>
        <w:rPr>
          <w:rFonts w:ascii="黑体" w:eastAsia="黑体" w:hAnsi="黑体" w:cs="黑体"/>
          <w:sz w:val="28"/>
          <w:szCs w:val="28"/>
        </w:rPr>
      </w:pPr>
    </w:p>
    <w:p w14:paraId="32C019D8" w14:textId="77777777" w:rsidR="00327352" w:rsidRPr="00AC5160" w:rsidRDefault="00893279">
      <w:pPr>
        <w:widowControl/>
        <w:jc w:val="left"/>
        <w:rPr>
          <w:rFonts w:ascii="黑体" w:eastAsia="黑体" w:hAnsi="黑体" w:cs="黑体"/>
          <w:sz w:val="28"/>
          <w:szCs w:val="28"/>
        </w:rPr>
      </w:pPr>
      <w:r w:rsidRPr="00AC5160">
        <w:rPr>
          <w:rFonts w:ascii="黑体" w:eastAsia="黑体" w:hAnsi="黑体" w:cs="黑体"/>
          <w:sz w:val="28"/>
          <w:szCs w:val="28"/>
        </w:rPr>
        <w:br w:type="page"/>
      </w:r>
    </w:p>
    <w:p w14:paraId="0EAC5361" w14:textId="77777777" w:rsidR="00327352" w:rsidRPr="00AC5160" w:rsidRDefault="00893279">
      <w:pPr>
        <w:spacing w:line="540" w:lineRule="exact"/>
        <w:jc w:val="left"/>
        <w:rPr>
          <w:rFonts w:ascii="黑体" w:eastAsia="黑体" w:hAnsi="黑体" w:cs="黑体"/>
          <w:sz w:val="32"/>
          <w:szCs w:val="32"/>
        </w:rPr>
      </w:pPr>
      <w:r w:rsidRPr="00AC5160">
        <w:rPr>
          <w:rFonts w:ascii="黑体" w:eastAsia="黑体" w:hAnsi="黑体" w:cs="黑体" w:hint="eastAsia"/>
          <w:sz w:val="32"/>
          <w:szCs w:val="32"/>
        </w:rPr>
        <w:lastRenderedPageBreak/>
        <w:t>三、主要研究内容</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1"/>
      </w:tblGrid>
      <w:tr w:rsidR="00327352" w:rsidRPr="00AC5160" w14:paraId="6A03240A" w14:textId="77777777">
        <w:trPr>
          <w:jc w:val="center"/>
        </w:trPr>
        <w:tc>
          <w:tcPr>
            <w:tcW w:w="8851" w:type="dxa"/>
          </w:tcPr>
          <w:p w14:paraId="040776E6"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t>1</w:t>
            </w:r>
            <w:r w:rsidRPr="00AC5160">
              <w:rPr>
                <w:rFonts w:ascii="黑体" w:eastAsia="黑体" w:hAnsi="黑体" w:cs="黑体"/>
                <w:sz w:val="32"/>
                <w:szCs w:val="32"/>
              </w:rPr>
              <w:t>.</w:t>
            </w:r>
            <w:r w:rsidRPr="00AC5160">
              <w:rPr>
                <w:rFonts w:ascii="黑体" w:eastAsia="黑体" w:hAnsi="黑体" w:cs="黑体" w:hint="eastAsia"/>
                <w:sz w:val="32"/>
                <w:szCs w:val="32"/>
              </w:rPr>
              <w:t>本项目立项的依据（包括目的、意义及其必要性等）</w:t>
            </w:r>
          </w:p>
          <w:p w14:paraId="2D69140C"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332D691"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405E5A15"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7EB2B68F"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29129179"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48639CCF"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083807A"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FE4828A"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C70C724"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4D949634"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585338D5"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0BB82B75"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367E672"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4006D12"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0F651439"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3C58987"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3C39CA13"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100A0010"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6AB13263"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2AE6F23B" w14:textId="77777777" w:rsidR="00327352" w:rsidRPr="00AC5160" w:rsidRDefault="00327352">
            <w:pPr>
              <w:spacing w:line="560" w:lineRule="exact"/>
              <w:ind w:firstLineChars="200" w:firstLine="560"/>
              <w:rPr>
                <w:rFonts w:asciiTheme="minorEastAsia" w:hAnsiTheme="minorEastAsia" w:cstheme="minorEastAsia"/>
                <w:color w:val="000000"/>
                <w:sz w:val="28"/>
                <w:szCs w:val="28"/>
              </w:rPr>
            </w:pPr>
          </w:p>
          <w:p w14:paraId="78E79B58" w14:textId="77777777" w:rsidR="00327352" w:rsidRPr="00AC5160" w:rsidRDefault="00327352">
            <w:pPr>
              <w:snapToGrid w:val="0"/>
              <w:spacing w:line="360" w:lineRule="auto"/>
              <w:jc w:val="left"/>
              <w:rPr>
                <w:rFonts w:ascii="仿宋_GB2312" w:eastAsia="仿宋_GB2312" w:hAnsi="仿宋_GB2312" w:cs="仿宋_GB2312"/>
              </w:rPr>
            </w:pPr>
          </w:p>
          <w:p w14:paraId="683F7DF8" w14:textId="77777777" w:rsidR="00327352" w:rsidRPr="00AC5160" w:rsidRDefault="00327352">
            <w:pPr>
              <w:snapToGrid w:val="0"/>
              <w:spacing w:line="360" w:lineRule="auto"/>
              <w:jc w:val="left"/>
              <w:rPr>
                <w:rFonts w:ascii="仿宋_GB2312" w:eastAsia="仿宋_GB2312" w:hAnsi="仿宋_GB2312" w:cs="仿宋_GB2312"/>
              </w:rPr>
            </w:pPr>
          </w:p>
          <w:p w14:paraId="66D08ECC" w14:textId="77777777" w:rsidR="00327352" w:rsidRPr="00AC5160" w:rsidRDefault="00327352">
            <w:pPr>
              <w:snapToGrid w:val="0"/>
              <w:spacing w:line="360" w:lineRule="auto"/>
              <w:jc w:val="left"/>
              <w:rPr>
                <w:rFonts w:ascii="仿宋_GB2312" w:eastAsia="仿宋_GB2312" w:hAnsi="仿宋_GB2312" w:cs="仿宋_GB2312"/>
              </w:rPr>
            </w:pPr>
          </w:p>
        </w:tc>
      </w:tr>
      <w:tr w:rsidR="00327352" w:rsidRPr="00AC5160" w14:paraId="4B795B9B" w14:textId="77777777">
        <w:trPr>
          <w:jc w:val="center"/>
        </w:trPr>
        <w:tc>
          <w:tcPr>
            <w:tcW w:w="8851" w:type="dxa"/>
          </w:tcPr>
          <w:p w14:paraId="158A7E1C"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lastRenderedPageBreak/>
              <w:t>2、重点阐述本项目研究内容及技术经济目标</w:t>
            </w:r>
          </w:p>
          <w:p w14:paraId="7D14AFEA"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DADA99B"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A50740E"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B810145"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F1A9925"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A71FBA1"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1CF2B81"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3C4A970"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3AA502A8"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763C01E"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78CE3DF9"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B2C7C0F"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4A01601"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C78F3F0"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7331448"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D9DDCAE"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C27E6D6"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1CF81AD"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0AE8CD6"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35DB00F"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C37F06A"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90ED87D"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9942647"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338D36BA" w14:textId="77777777" w:rsidR="00327352" w:rsidRPr="00AC5160" w:rsidRDefault="00327352">
            <w:pPr>
              <w:snapToGrid w:val="0"/>
              <w:spacing w:line="360" w:lineRule="auto"/>
              <w:rPr>
                <w:rFonts w:ascii="仿宋_GB2312" w:eastAsia="仿宋_GB2312" w:hAnsi="仿宋_GB2312" w:cs="仿宋_GB2312"/>
                <w:sz w:val="24"/>
              </w:rPr>
            </w:pPr>
          </w:p>
        </w:tc>
      </w:tr>
      <w:tr w:rsidR="00327352" w:rsidRPr="00AC5160" w14:paraId="016D7254" w14:textId="77777777">
        <w:trPr>
          <w:jc w:val="center"/>
        </w:trPr>
        <w:tc>
          <w:tcPr>
            <w:tcW w:w="8851" w:type="dxa"/>
          </w:tcPr>
          <w:p w14:paraId="09BC2194" w14:textId="77777777" w:rsidR="00327352" w:rsidRPr="00AC5160" w:rsidRDefault="00893279">
            <w:pPr>
              <w:spacing w:line="560" w:lineRule="exact"/>
              <w:rPr>
                <w:rFonts w:ascii="宋体" w:eastAsia="宋体" w:hAnsi="宋体" w:cs="宋体"/>
                <w:color w:val="000000"/>
                <w:sz w:val="28"/>
                <w:szCs w:val="28"/>
              </w:rPr>
            </w:pPr>
            <w:r w:rsidRPr="00AC5160">
              <w:rPr>
                <w:rFonts w:ascii="黑体" w:eastAsia="黑体" w:hAnsi="黑体" w:cs="黑体" w:hint="eastAsia"/>
                <w:sz w:val="32"/>
                <w:szCs w:val="32"/>
              </w:rPr>
              <w:lastRenderedPageBreak/>
              <w:t>3、重点阐述本项目采用的技术路线、试验方法及可行性分析</w:t>
            </w:r>
          </w:p>
          <w:p w14:paraId="1160DD32"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C128401"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7D5F0715"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19F9FF9"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3C8EA4D"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DD15374"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27B6DEC"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434B60D"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538D6DC"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09769FF"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BCA3EB2"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8D3EB15"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4EE7C37"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C201FEC"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77587B0"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2E33497"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16573E6"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C1C1FBC"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DFA5FB1"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935CE75"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03E5173"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71C74E50"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6145358"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4CE17A2" w14:textId="77777777" w:rsidR="00327352" w:rsidRPr="00AC5160" w:rsidRDefault="00327352">
            <w:pPr>
              <w:snapToGrid w:val="0"/>
              <w:spacing w:line="360" w:lineRule="auto"/>
              <w:rPr>
                <w:rFonts w:ascii="仿宋_GB2312" w:eastAsia="仿宋_GB2312" w:hAnsi="仿宋_GB2312" w:cs="仿宋_GB2312"/>
              </w:rPr>
            </w:pPr>
          </w:p>
        </w:tc>
      </w:tr>
      <w:tr w:rsidR="00327352" w:rsidRPr="00AC5160" w14:paraId="2EEE2782" w14:textId="77777777">
        <w:trPr>
          <w:jc w:val="center"/>
        </w:trPr>
        <w:tc>
          <w:tcPr>
            <w:tcW w:w="8851" w:type="dxa"/>
          </w:tcPr>
          <w:p w14:paraId="5EC7B723"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lastRenderedPageBreak/>
              <w:t>4、现有技术基础及条件</w:t>
            </w:r>
            <w:r w:rsidRPr="00AC5160">
              <w:rPr>
                <w:rFonts w:asciiTheme="minorEastAsia" w:hAnsiTheme="minorEastAsia" w:cs="仿宋_GB2312" w:hint="eastAsia"/>
                <w:sz w:val="28"/>
                <w:szCs w:val="30"/>
              </w:rPr>
              <w:t>（1</w:t>
            </w:r>
            <w:r w:rsidRPr="00AC5160">
              <w:rPr>
                <w:rFonts w:asciiTheme="minorEastAsia" w:hAnsiTheme="minorEastAsia" w:cs="仿宋_GB2312"/>
                <w:sz w:val="28"/>
                <w:szCs w:val="30"/>
              </w:rPr>
              <w:t>000</w:t>
            </w:r>
            <w:r w:rsidRPr="00AC5160">
              <w:rPr>
                <w:rFonts w:asciiTheme="minorEastAsia" w:hAnsiTheme="minorEastAsia" w:cs="仿宋_GB2312" w:hint="eastAsia"/>
                <w:sz w:val="28"/>
                <w:szCs w:val="30"/>
              </w:rPr>
              <w:t>字以内。）</w:t>
            </w:r>
          </w:p>
          <w:p w14:paraId="2EC9A384"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892D02E"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349244B"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80211D6"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7273083F"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21050FF"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7002713"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2BE7AE9D"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7222850A"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3156BFD4"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809F0C5"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0669DB7"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BBD61C0"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B5BEEA6"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0DF1F5C"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6AC2EA14"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529B036A"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FDEE6E8"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54D0D40"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38022837"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45CDA943"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7DE33CAA"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119B30FC" w14:textId="77777777" w:rsidR="00327352" w:rsidRPr="00AC5160" w:rsidRDefault="00327352">
            <w:pPr>
              <w:spacing w:line="560" w:lineRule="exact"/>
              <w:ind w:firstLineChars="200" w:firstLine="560"/>
              <w:rPr>
                <w:rFonts w:ascii="宋体" w:eastAsia="宋体" w:hAnsi="宋体" w:cs="宋体"/>
                <w:color w:val="000000"/>
                <w:sz w:val="28"/>
                <w:szCs w:val="28"/>
              </w:rPr>
            </w:pPr>
          </w:p>
          <w:p w14:paraId="09B2E454" w14:textId="77777777" w:rsidR="00327352" w:rsidRPr="00AC5160" w:rsidRDefault="00327352">
            <w:pPr>
              <w:spacing w:line="360" w:lineRule="auto"/>
              <w:rPr>
                <w:rFonts w:ascii="仿宋_GB2312" w:eastAsia="仿宋_GB2312" w:hAnsi="仿宋_GB2312" w:cs="仿宋_GB2312"/>
                <w:color w:val="000000"/>
                <w:sz w:val="24"/>
              </w:rPr>
            </w:pPr>
          </w:p>
        </w:tc>
      </w:tr>
    </w:tbl>
    <w:p w14:paraId="016E7A86" w14:textId="77777777" w:rsidR="00327352" w:rsidRPr="00AC5160" w:rsidRDefault="00327352">
      <w:pPr>
        <w:rPr>
          <w:rFonts w:eastAsia="楷体"/>
        </w:rPr>
      </w:pPr>
    </w:p>
    <w:tbl>
      <w:tblPr>
        <w:tblW w:w="87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05"/>
      </w:tblGrid>
      <w:tr w:rsidR="00327352" w:rsidRPr="00AC5160" w14:paraId="5BC3468A" w14:textId="77777777">
        <w:trPr>
          <w:trHeight w:val="760"/>
          <w:jc w:val="center"/>
        </w:trPr>
        <w:tc>
          <w:tcPr>
            <w:tcW w:w="8705" w:type="dxa"/>
            <w:tcBorders>
              <w:top w:val="single" w:sz="4" w:space="0" w:color="auto"/>
              <w:left w:val="single" w:sz="4" w:space="0" w:color="auto"/>
              <w:bottom w:val="single" w:sz="4" w:space="0" w:color="auto"/>
              <w:right w:val="single" w:sz="4" w:space="0" w:color="auto"/>
            </w:tcBorders>
          </w:tcPr>
          <w:p w14:paraId="065F276C"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lastRenderedPageBreak/>
              <w:t>5、地点、试验规模和进度安排</w:t>
            </w:r>
          </w:p>
          <w:p w14:paraId="0B780B51" w14:textId="77777777" w:rsidR="00327352" w:rsidRPr="00AC5160" w:rsidRDefault="00893279">
            <w:pPr>
              <w:spacing w:line="560" w:lineRule="exact"/>
              <w:jc w:val="left"/>
              <w:rPr>
                <w:rFonts w:asciiTheme="minorEastAsia" w:hAnsiTheme="minorEastAsia" w:cstheme="minorEastAsia"/>
                <w:sz w:val="28"/>
                <w:szCs w:val="24"/>
              </w:rPr>
            </w:pPr>
            <w:r w:rsidRPr="00AC5160">
              <w:rPr>
                <w:rFonts w:ascii="黑体" w:eastAsia="黑体" w:hAnsi="黑体" w:cs="黑体" w:hint="eastAsia"/>
                <w:sz w:val="28"/>
                <w:szCs w:val="24"/>
              </w:rPr>
              <w:t>5.1  地点</w:t>
            </w:r>
          </w:p>
          <w:p w14:paraId="1756E06D" w14:textId="77777777" w:rsidR="00327352" w:rsidRPr="00AC5160" w:rsidRDefault="00893279">
            <w:pPr>
              <w:spacing w:line="560" w:lineRule="exact"/>
              <w:jc w:val="left"/>
              <w:rPr>
                <w:rFonts w:asciiTheme="minorEastAsia" w:hAnsiTheme="minorEastAsia" w:cstheme="minorEastAsia"/>
                <w:sz w:val="28"/>
                <w:szCs w:val="24"/>
              </w:rPr>
            </w:pPr>
            <w:r w:rsidRPr="00AC5160">
              <w:rPr>
                <w:rFonts w:ascii="黑体" w:eastAsia="黑体" w:hAnsi="黑体" w:cs="黑体" w:hint="eastAsia"/>
                <w:sz w:val="28"/>
                <w:szCs w:val="24"/>
              </w:rPr>
              <w:t>5.2  试验规模</w:t>
            </w:r>
          </w:p>
          <w:p w14:paraId="7AEC806E" w14:textId="77777777" w:rsidR="00327352" w:rsidRPr="00AC5160" w:rsidRDefault="00893279">
            <w:pPr>
              <w:spacing w:line="560" w:lineRule="exact"/>
              <w:jc w:val="left"/>
              <w:rPr>
                <w:rFonts w:asciiTheme="minorEastAsia" w:hAnsiTheme="minorEastAsia" w:cstheme="minorEastAsia"/>
                <w:sz w:val="28"/>
                <w:szCs w:val="24"/>
              </w:rPr>
            </w:pPr>
            <w:r w:rsidRPr="00AC5160">
              <w:rPr>
                <w:rFonts w:ascii="黑体" w:eastAsia="黑体" w:hAnsi="黑体" w:cs="黑体" w:hint="eastAsia"/>
                <w:sz w:val="28"/>
                <w:szCs w:val="24"/>
              </w:rPr>
              <w:t>5.3  进度安排</w:t>
            </w:r>
          </w:p>
          <w:p w14:paraId="5E07EF41" w14:textId="77777777" w:rsidR="00327352" w:rsidRPr="00AC5160" w:rsidRDefault="00327352">
            <w:pPr>
              <w:spacing w:line="560" w:lineRule="exact"/>
              <w:jc w:val="left"/>
              <w:rPr>
                <w:rFonts w:ascii="楷体_GB2312" w:eastAsia="楷体_GB2312" w:hAnsi="楷体_GB2312" w:cs="楷体_GB2312"/>
                <w:sz w:val="28"/>
                <w:szCs w:val="24"/>
              </w:rPr>
            </w:pPr>
          </w:p>
          <w:tbl>
            <w:tblPr>
              <w:tblStyle w:val="aa"/>
              <w:tblW w:w="8387" w:type="dxa"/>
              <w:tblLayout w:type="fixed"/>
              <w:tblLook w:val="04A0" w:firstRow="1" w:lastRow="0" w:firstColumn="1" w:lastColumn="0" w:noHBand="0" w:noVBand="1"/>
            </w:tblPr>
            <w:tblGrid>
              <w:gridCol w:w="2014"/>
              <w:gridCol w:w="6373"/>
            </w:tblGrid>
            <w:tr w:rsidR="00327352" w:rsidRPr="00AC5160" w14:paraId="7B6C9C1D" w14:textId="77777777">
              <w:tc>
                <w:tcPr>
                  <w:tcW w:w="2014" w:type="dxa"/>
                </w:tcPr>
                <w:p w14:paraId="71728739" w14:textId="77777777" w:rsidR="00327352" w:rsidRPr="00AC5160" w:rsidRDefault="00893279">
                  <w:pPr>
                    <w:spacing w:line="560" w:lineRule="exact"/>
                    <w:jc w:val="center"/>
                    <w:rPr>
                      <w:rFonts w:ascii="宋体" w:eastAsia="宋体" w:hAnsi="宋体" w:cs="宋体"/>
                      <w:kern w:val="0"/>
                      <w:sz w:val="28"/>
                      <w:szCs w:val="28"/>
                    </w:rPr>
                  </w:pPr>
                  <w:r w:rsidRPr="00AC5160">
                    <w:rPr>
                      <w:rFonts w:ascii="宋体" w:eastAsia="宋体" w:hAnsi="宋体" w:cs="宋体" w:hint="eastAsia"/>
                      <w:kern w:val="0"/>
                      <w:sz w:val="28"/>
                      <w:szCs w:val="28"/>
                    </w:rPr>
                    <w:t>项目周期</w:t>
                  </w:r>
                </w:p>
              </w:tc>
              <w:tc>
                <w:tcPr>
                  <w:tcW w:w="6373" w:type="dxa"/>
                </w:tcPr>
                <w:p w14:paraId="51BA8427" w14:textId="77777777" w:rsidR="00327352" w:rsidRPr="00AC5160" w:rsidRDefault="00893279">
                  <w:pPr>
                    <w:spacing w:line="560" w:lineRule="exact"/>
                    <w:jc w:val="center"/>
                    <w:rPr>
                      <w:rFonts w:ascii="宋体" w:eastAsia="宋体" w:hAnsi="宋体" w:cs="宋体"/>
                      <w:kern w:val="0"/>
                      <w:sz w:val="28"/>
                      <w:szCs w:val="28"/>
                    </w:rPr>
                  </w:pPr>
                  <w:r w:rsidRPr="00AC5160">
                    <w:rPr>
                      <w:rFonts w:ascii="宋体" w:eastAsia="宋体" w:hAnsi="宋体" w:cs="宋体" w:hint="eastAsia"/>
                      <w:kern w:val="0"/>
                      <w:sz w:val="28"/>
                      <w:szCs w:val="28"/>
                    </w:rPr>
                    <w:t>研究任务</w:t>
                  </w:r>
                </w:p>
              </w:tc>
            </w:tr>
            <w:tr w:rsidR="00327352" w:rsidRPr="00AC5160" w14:paraId="59506E9D" w14:textId="77777777">
              <w:trPr>
                <w:trHeight w:val="644"/>
              </w:trPr>
              <w:tc>
                <w:tcPr>
                  <w:tcW w:w="2014" w:type="dxa"/>
                </w:tcPr>
                <w:p w14:paraId="10ADFD79" w14:textId="77777777" w:rsidR="00327352" w:rsidRPr="00AC5160" w:rsidRDefault="00327352">
                  <w:pPr>
                    <w:spacing w:line="560" w:lineRule="exact"/>
                    <w:jc w:val="left"/>
                    <w:rPr>
                      <w:rFonts w:ascii="宋体" w:eastAsia="宋体" w:hAnsi="宋体" w:cs="宋体"/>
                      <w:kern w:val="0"/>
                      <w:sz w:val="28"/>
                      <w:szCs w:val="28"/>
                    </w:rPr>
                  </w:pPr>
                </w:p>
              </w:tc>
              <w:tc>
                <w:tcPr>
                  <w:tcW w:w="6373" w:type="dxa"/>
                </w:tcPr>
                <w:p w14:paraId="7DE1C506" w14:textId="77777777" w:rsidR="00327352" w:rsidRPr="00AC5160" w:rsidRDefault="00327352">
                  <w:pPr>
                    <w:spacing w:line="560" w:lineRule="exact"/>
                    <w:jc w:val="left"/>
                    <w:rPr>
                      <w:rFonts w:ascii="宋体" w:eastAsia="宋体" w:hAnsi="宋体" w:cs="宋体"/>
                      <w:kern w:val="0"/>
                      <w:sz w:val="28"/>
                      <w:szCs w:val="28"/>
                    </w:rPr>
                  </w:pPr>
                </w:p>
              </w:tc>
            </w:tr>
            <w:tr w:rsidR="00327352" w:rsidRPr="00AC5160" w14:paraId="4A764CB9" w14:textId="77777777">
              <w:tc>
                <w:tcPr>
                  <w:tcW w:w="2014" w:type="dxa"/>
                </w:tcPr>
                <w:p w14:paraId="7DB06B8D" w14:textId="77777777" w:rsidR="00327352" w:rsidRPr="00AC5160" w:rsidRDefault="00327352">
                  <w:pPr>
                    <w:spacing w:line="560" w:lineRule="exact"/>
                    <w:jc w:val="left"/>
                    <w:rPr>
                      <w:rFonts w:ascii="宋体" w:eastAsia="宋体" w:hAnsi="宋体" w:cs="宋体"/>
                      <w:kern w:val="0"/>
                      <w:sz w:val="28"/>
                      <w:szCs w:val="28"/>
                    </w:rPr>
                  </w:pPr>
                </w:p>
              </w:tc>
              <w:tc>
                <w:tcPr>
                  <w:tcW w:w="6373" w:type="dxa"/>
                </w:tcPr>
                <w:p w14:paraId="741AFD5A" w14:textId="77777777" w:rsidR="00327352" w:rsidRPr="00AC5160" w:rsidRDefault="00327352">
                  <w:pPr>
                    <w:spacing w:line="560" w:lineRule="exact"/>
                    <w:jc w:val="left"/>
                    <w:rPr>
                      <w:rFonts w:ascii="宋体" w:eastAsia="宋体" w:hAnsi="宋体" w:cs="宋体"/>
                      <w:kern w:val="0"/>
                      <w:sz w:val="28"/>
                      <w:szCs w:val="28"/>
                    </w:rPr>
                  </w:pPr>
                </w:p>
              </w:tc>
            </w:tr>
            <w:tr w:rsidR="00327352" w:rsidRPr="00AC5160" w14:paraId="28C80EDB" w14:textId="77777777">
              <w:tc>
                <w:tcPr>
                  <w:tcW w:w="2014" w:type="dxa"/>
                </w:tcPr>
                <w:p w14:paraId="376A25C1" w14:textId="77777777" w:rsidR="00327352" w:rsidRPr="00AC5160" w:rsidRDefault="00327352">
                  <w:pPr>
                    <w:spacing w:line="560" w:lineRule="exact"/>
                    <w:jc w:val="left"/>
                    <w:rPr>
                      <w:rFonts w:ascii="宋体" w:eastAsia="宋体" w:hAnsi="宋体" w:cs="宋体"/>
                      <w:kern w:val="0"/>
                      <w:sz w:val="28"/>
                      <w:szCs w:val="28"/>
                    </w:rPr>
                  </w:pPr>
                </w:p>
              </w:tc>
              <w:tc>
                <w:tcPr>
                  <w:tcW w:w="6373" w:type="dxa"/>
                </w:tcPr>
                <w:p w14:paraId="7E374110" w14:textId="77777777" w:rsidR="00327352" w:rsidRPr="00AC5160" w:rsidRDefault="00327352">
                  <w:pPr>
                    <w:spacing w:line="560" w:lineRule="exact"/>
                    <w:jc w:val="left"/>
                    <w:rPr>
                      <w:rFonts w:ascii="宋体" w:eastAsia="宋体" w:hAnsi="宋体" w:cs="宋体"/>
                      <w:kern w:val="0"/>
                      <w:sz w:val="28"/>
                      <w:szCs w:val="28"/>
                    </w:rPr>
                  </w:pPr>
                </w:p>
              </w:tc>
            </w:tr>
            <w:tr w:rsidR="00327352" w:rsidRPr="00AC5160" w14:paraId="081C549C" w14:textId="77777777">
              <w:tc>
                <w:tcPr>
                  <w:tcW w:w="2014" w:type="dxa"/>
                </w:tcPr>
                <w:p w14:paraId="1DEEADC5" w14:textId="77777777" w:rsidR="00327352" w:rsidRPr="00AC5160" w:rsidRDefault="00327352">
                  <w:pPr>
                    <w:spacing w:line="560" w:lineRule="exact"/>
                    <w:jc w:val="left"/>
                    <w:rPr>
                      <w:rFonts w:ascii="宋体" w:eastAsia="宋体" w:hAnsi="宋体" w:cs="宋体"/>
                      <w:kern w:val="0"/>
                      <w:sz w:val="28"/>
                      <w:szCs w:val="28"/>
                    </w:rPr>
                  </w:pPr>
                </w:p>
              </w:tc>
              <w:tc>
                <w:tcPr>
                  <w:tcW w:w="6373" w:type="dxa"/>
                </w:tcPr>
                <w:p w14:paraId="688D199C" w14:textId="77777777" w:rsidR="00327352" w:rsidRPr="00AC5160" w:rsidRDefault="00327352">
                  <w:pPr>
                    <w:spacing w:line="560" w:lineRule="exact"/>
                    <w:jc w:val="left"/>
                    <w:rPr>
                      <w:rFonts w:ascii="宋体" w:eastAsia="宋体" w:hAnsi="宋体" w:cs="宋体"/>
                      <w:kern w:val="0"/>
                      <w:sz w:val="28"/>
                      <w:szCs w:val="28"/>
                    </w:rPr>
                  </w:pPr>
                </w:p>
              </w:tc>
            </w:tr>
            <w:tr w:rsidR="00327352" w:rsidRPr="00AC5160" w14:paraId="2A176EF3" w14:textId="77777777">
              <w:tc>
                <w:tcPr>
                  <w:tcW w:w="2014" w:type="dxa"/>
                </w:tcPr>
                <w:p w14:paraId="41E69D78" w14:textId="77777777" w:rsidR="00327352" w:rsidRPr="00AC5160" w:rsidRDefault="00327352">
                  <w:pPr>
                    <w:spacing w:line="560" w:lineRule="exact"/>
                    <w:jc w:val="left"/>
                    <w:rPr>
                      <w:rFonts w:ascii="宋体" w:eastAsia="宋体" w:hAnsi="宋体" w:cs="宋体"/>
                      <w:kern w:val="0"/>
                      <w:sz w:val="28"/>
                      <w:szCs w:val="28"/>
                    </w:rPr>
                  </w:pPr>
                </w:p>
              </w:tc>
              <w:tc>
                <w:tcPr>
                  <w:tcW w:w="6373" w:type="dxa"/>
                </w:tcPr>
                <w:p w14:paraId="4733D24B" w14:textId="77777777" w:rsidR="00327352" w:rsidRPr="00AC5160" w:rsidRDefault="00327352">
                  <w:pPr>
                    <w:spacing w:line="560" w:lineRule="exact"/>
                    <w:jc w:val="left"/>
                    <w:rPr>
                      <w:rFonts w:ascii="宋体" w:eastAsia="宋体" w:hAnsi="宋体" w:cs="宋体"/>
                      <w:kern w:val="0"/>
                      <w:sz w:val="28"/>
                      <w:szCs w:val="28"/>
                    </w:rPr>
                  </w:pPr>
                </w:p>
              </w:tc>
            </w:tr>
          </w:tbl>
          <w:p w14:paraId="600822BD" w14:textId="77777777" w:rsidR="00327352" w:rsidRPr="00AC5160" w:rsidRDefault="00327352">
            <w:pPr>
              <w:spacing w:line="560" w:lineRule="exact"/>
              <w:jc w:val="left"/>
              <w:rPr>
                <w:rFonts w:ascii="宋体" w:eastAsia="宋体" w:hAnsi="宋体" w:cs="宋体"/>
                <w:sz w:val="28"/>
                <w:szCs w:val="24"/>
              </w:rPr>
            </w:pPr>
          </w:p>
          <w:p w14:paraId="33298AEC" w14:textId="77777777" w:rsidR="00327352" w:rsidRPr="00AC5160" w:rsidRDefault="00327352">
            <w:pPr>
              <w:jc w:val="left"/>
              <w:rPr>
                <w:rFonts w:eastAsia="楷体"/>
                <w:sz w:val="28"/>
                <w:szCs w:val="28"/>
              </w:rPr>
            </w:pPr>
          </w:p>
        </w:tc>
      </w:tr>
      <w:tr w:rsidR="00327352" w:rsidRPr="00AC5160" w14:paraId="4F0CD6ED" w14:textId="77777777">
        <w:trPr>
          <w:trHeight w:val="760"/>
          <w:jc w:val="center"/>
        </w:trPr>
        <w:tc>
          <w:tcPr>
            <w:tcW w:w="8705" w:type="dxa"/>
            <w:tcBorders>
              <w:top w:val="single" w:sz="4" w:space="0" w:color="auto"/>
              <w:left w:val="single" w:sz="4" w:space="0" w:color="auto"/>
              <w:bottom w:val="single" w:sz="4" w:space="0" w:color="auto"/>
              <w:right w:val="single" w:sz="4" w:space="0" w:color="auto"/>
            </w:tcBorders>
          </w:tcPr>
          <w:p w14:paraId="6D760EEC"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t>6、主</w:t>
            </w:r>
            <w:proofErr w:type="gramStart"/>
            <w:r w:rsidRPr="00AC5160">
              <w:rPr>
                <w:rFonts w:ascii="黑体" w:eastAsia="黑体" w:hAnsi="黑体" w:cs="黑体" w:hint="eastAsia"/>
                <w:sz w:val="32"/>
                <w:szCs w:val="32"/>
              </w:rPr>
              <w:t>责单位</w:t>
            </w:r>
            <w:proofErr w:type="gramEnd"/>
            <w:r w:rsidRPr="00AC5160">
              <w:rPr>
                <w:rFonts w:ascii="黑体" w:eastAsia="黑体" w:hAnsi="黑体" w:cs="黑体" w:hint="eastAsia"/>
                <w:sz w:val="32"/>
                <w:szCs w:val="32"/>
              </w:rPr>
              <w:t>和主要承担部门及分工</w:t>
            </w:r>
          </w:p>
          <w:p w14:paraId="65275810" w14:textId="77777777" w:rsidR="00327352" w:rsidRPr="00AC5160" w:rsidRDefault="00893279">
            <w:pPr>
              <w:spacing w:line="360" w:lineRule="auto"/>
              <w:jc w:val="left"/>
              <w:rPr>
                <w:rFonts w:ascii="黑体" w:eastAsia="黑体" w:hAnsi="黑体" w:cs="黑体"/>
                <w:sz w:val="28"/>
                <w:szCs w:val="28"/>
              </w:rPr>
            </w:pPr>
            <w:r w:rsidRPr="00AC5160">
              <w:rPr>
                <w:rFonts w:ascii="黑体" w:eastAsia="黑体" w:hAnsi="黑体" w:cs="黑体" w:hint="eastAsia"/>
                <w:sz w:val="28"/>
                <w:szCs w:val="28"/>
              </w:rPr>
              <w:t>6.1承担单位</w:t>
            </w:r>
          </w:p>
          <w:p w14:paraId="316A400B" w14:textId="77777777" w:rsidR="00327352" w:rsidRPr="00AC5160" w:rsidRDefault="00327352">
            <w:pPr>
              <w:spacing w:line="360" w:lineRule="auto"/>
              <w:jc w:val="left"/>
              <w:rPr>
                <w:rFonts w:asciiTheme="minorEastAsia" w:hAnsiTheme="minorEastAsia" w:cstheme="minorEastAsia"/>
                <w:sz w:val="28"/>
                <w:szCs w:val="28"/>
              </w:rPr>
            </w:pPr>
          </w:p>
          <w:p w14:paraId="5427C4DB" w14:textId="77777777" w:rsidR="00327352" w:rsidRPr="00AC5160" w:rsidRDefault="00893279">
            <w:pPr>
              <w:spacing w:line="360" w:lineRule="auto"/>
              <w:jc w:val="left"/>
              <w:rPr>
                <w:rFonts w:ascii="黑体" w:eastAsia="黑体" w:hAnsi="黑体" w:cs="黑体"/>
                <w:sz w:val="28"/>
                <w:szCs w:val="28"/>
              </w:rPr>
            </w:pPr>
            <w:r w:rsidRPr="00AC5160">
              <w:rPr>
                <w:rFonts w:ascii="黑体" w:eastAsia="黑体" w:hAnsi="黑体" w:cs="黑体" w:hint="eastAsia"/>
                <w:sz w:val="28"/>
                <w:szCs w:val="28"/>
              </w:rPr>
              <w:t>6.2主要承担部门及分工（可以联合开发）</w:t>
            </w:r>
          </w:p>
          <w:p w14:paraId="14B7DDC1" w14:textId="77777777" w:rsidR="00327352" w:rsidRPr="00AC5160" w:rsidRDefault="00327352">
            <w:pPr>
              <w:spacing w:line="560" w:lineRule="exact"/>
              <w:jc w:val="left"/>
              <w:rPr>
                <w:rFonts w:ascii="宋体" w:eastAsia="宋体" w:hAnsi="宋体" w:cs="宋体"/>
                <w:sz w:val="28"/>
                <w:szCs w:val="28"/>
              </w:rPr>
            </w:pPr>
          </w:p>
          <w:p w14:paraId="6CC2E092" w14:textId="77777777" w:rsidR="00327352" w:rsidRPr="00AC5160" w:rsidRDefault="00327352">
            <w:pPr>
              <w:spacing w:line="560" w:lineRule="exact"/>
              <w:jc w:val="left"/>
              <w:rPr>
                <w:rFonts w:ascii="宋体" w:eastAsia="宋体" w:hAnsi="宋体" w:cs="宋体"/>
                <w:sz w:val="28"/>
                <w:szCs w:val="28"/>
              </w:rPr>
            </w:pPr>
          </w:p>
          <w:p w14:paraId="0B2E285E" w14:textId="77777777" w:rsidR="00327352" w:rsidRPr="00AC5160" w:rsidRDefault="00327352">
            <w:pPr>
              <w:spacing w:line="560" w:lineRule="exact"/>
              <w:jc w:val="left"/>
              <w:rPr>
                <w:rFonts w:ascii="宋体" w:eastAsia="宋体" w:hAnsi="宋体" w:cs="宋体"/>
                <w:sz w:val="28"/>
                <w:szCs w:val="28"/>
              </w:rPr>
            </w:pPr>
          </w:p>
          <w:p w14:paraId="04CF6436" w14:textId="77777777" w:rsidR="00327352" w:rsidRPr="00AC5160" w:rsidRDefault="00327352">
            <w:pPr>
              <w:spacing w:line="560" w:lineRule="exact"/>
              <w:jc w:val="left"/>
              <w:rPr>
                <w:rFonts w:ascii="宋体" w:eastAsia="宋体" w:hAnsi="宋体" w:cs="宋体"/>
                <w:sz w:val="28"/>
                <w:szCs w:val="28"/>
              </w:rPr>
            </w:pPr>
          </w:p>
          <w:p w14:paraId="234418BA" w14:textId="77777777" w:rsidR="00327352" w:rsidRPr="00AC5160" w:rsidRDefault="00327352">
            <w:pPr>
              <w:spacing w:line="560" w:lineRule="exact"/>
              <w:jc w:val="left"/>
              <w:rPr>
                <w:rFonts w:ascii="宋体" w:eastAsia="宋体" w:hAnsi="宋体" w:cs="宋体"/>
                <w:sz w:val="28"/>
                <w:szCs w:val="28"/>
              </w:rPr>
            </w:pPr>
          </w:p>
          <w:p w14:paraId="06755863" w14:textId="77777777" w:rsidR="00327352" w:rsidRPr="00AC5160" w:rsidRDefault="00327352">
            <w:pPr>
              <w:spacing w:line="560" w:lineRule="exact"/>
              <w:jc w:val="left"/>
              <w:rPr>
                <w:rFonts w:ascii="宋体" w:eastAsia="宋体" w:hAnsi="宋体" w:cs="宋体"/>
                <w:sz w:val="28"/>
                <w:szCs w:val="28"/>
              </w:rPr>
            </w:pPr>
          </w:p>
          <w:p w14:paraId="5ECC8602" w14:textId="77777777" w:rsidR="00327352" w:rsidRPr="00AC5160" w:rsidRDefault="00327352">
            <w:pPr>
              <w:spacing w:line="560" w:lineRule="exact"/>
              <w:jc w:val="left"/>
              <w:rPr>
                <w:rFonts w:ascii="宋体" w:eastAsia="宋体" w:hAnsi="宋体" w:cs="宋体"/>
                <w:sz w:val="28"/>
                <w:szCs w:val="28"/>
              </w:rPr>
            </w:pPr>
          </w:p>
          <w:p w14:paraId="673DF5D5" w14:textId="77777777" w:rsidR="00327352" w:rsidRPr="00AC5160" w:rsidRDefault="00327352">
            <w:pPr>
              <w:jc w:val="left"/>
              <w:rPr>
                <w:rFonts w:eastAsia="楷体"/>
                <w:sz w:val="24"/>
              </w:rPr>
            </w:pPr>
          </w:p>
        </w:tc>
      </w:tr>
    </w:tbl>
    <w:p w14:paraId="3A9E272D" w14:textId="77777777" w:rsidR="00327352" w:rsidRPr="00AC5160" w:rsidRDefault="00327352">
      <w:pPr>
        <w:jc w:val="left"/>
        <w:rPr>
          <w:rFonts w:ascii="黑体" w:eastAsia="黑体" w:hAnsi="黑体" w:cs="黑体"/>
          <w:sz w:val="32"/>
          <w:szCs w:val="32"/>
        </w:rPr>
        <w:sectPr w:rsidR="00327352" w:rsidRPr="00AC5160">
          <w:footerReference w:type="even" r:id="rId7"/>
          <w:footerReference w:type="default" r:id="rId8"/>
          <w:pgSz w:w="11906" w:h="16838"/>
          <w:pgMar w:top="1247" w:right="1474" w:bottom="1247" w:left="1588" w:header="851" w:footer="992" w:gutter="0"/>
          <w:pgNumType w:fmt="numberInDash" w:start="1"/>
          <w:cols w:space="425"/>
          <w:docGrid w:type="lines" w:linePitch="312"/>
        </w:sectPr>
      </w:pPr>
    </w:p>
    <w:tbl>
      <w:tblPr>
        <w:tblW w:w="1383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47"/>
        <w:gridCol w:w="1600"/>
        <w:gridCol w:w="1331"/>
        <w:gridCol w:w="3844"/>
        <w:gridCol w:w="2568"/>
        <w:gridCol w:w="2746"/>
      </w:tblGrid>
      <w:tr w:rsidR="00327352" w:rsidRPr="00AC5160" w14:paraId="3BEAB7E9" w14:textId="77777777">
        <w:trPr>
          <w:trHeight w:val="760"/>
          <w:jc w:val="center"/>
        </w:trPr>
        <w:tc>
          <w:tcPr>
            <w:tcW w:w="13836" w:type="dxa"/>
            <w:gridSpan w:val="6"/>
            <w:tcBorders>
              <w:top w:val="single" w:sz="4" w:space="0" w:color="auto"/>
              <w:left w:val="single" w:sz="4" w:space="0" w:color="auto"/>
              <w:bottom w:val="single" w:sz="4" w:space="0" w:color="auto"/>
              <w:right w:val="single" w:sz="4" w:space="0" w:color="auto"/>
            </w:tcBorders>
          </w:tcPr>
          <w:p w14:paraId="6051C475"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lastRenderedPageBreak/>
              <w:t>7、参与人员名单（可添加）</w:t>
            </w:r>
          </w:p>
        </w:tc>
      </w:tr>
      <w:tr w:rsidR="00327352" w:rsidRPr="00AC5160" w14:paraId="4802482D" w14:textId="77777777">
        <w:trPr>
          <w:trHeight w:val="460"/>
          <w:jc w:val="center"/>
        </w:trPr>
        <w:tc>
          <w:tcPr>
            <w:tcW w:w="1747" w:type="dxa"/>
            <w:tcBorders>
              <w:top w:val="single" w:sz="4" w:space="0" w:color="auto"/>
              <w:left w:val="single" w:sz="4" w:space="0" w:color="auto"/>
              <w:bottom w:val="single" w:sz="4" w:space="0" w:color="auto"/>
              <w:right w:val="single" w:sz="4" w:space="0" w:color="auto"/>
            </w:tcBorders>
          </w:tcPr>
          <w:p w14:paraId="369E45B4" w14:textId="77777777" w:rsidR="00327352" w:rsidRPr="00AC5160" w:rsidRDefault="00327352">
            <w:pPr>
              <w:jc w:val="center"/>
              <w:rPr>
                <w:rFonts w:ascii="黑体" w:eastAsia="黑体" w:hAnsi="黑体" w:cs="黑体"/>
              </w:rPr>
            </w:pPr>
          </w:p>
        </w:tc>
        <w:tc>
          <w:tcPr>
            <w:tcW w:w="1600" w:type="dxa"/>
            <w:tcBorders>
              <w:top w:val="single" w:sz="4" w:space="0" w:color="auto"/>
              <w:left w:val="single" w:sz="4" w:space="0" w:color="auto"/>
              <w:bottom w:val="single" w:sz="4" w:space="0" w:color="auto"/>
              <w:right w:val="single" w:sz="4" w:space="0" w:color="auto"/>
            </w:tcBorders>
          </w:tcPr>
          <w:p w14:paraId="70E4DEFB" w14:textId="77777777" w:rsidR="00327352" w:rsidRPr="00AC5160" w:rsidRDefault="00893279">
            <w:pPr>
              <w:spacing w:line="360" w:lineRule="auto"/>
              <w:jc w:val="center"/>
              <w:rPr>
                <w:rFonts w:ascii="黑体" w:eastAsia="黑体" w:hAnsi="黑体" w:cs="黑体"/>
                <w:sz w:val="28"/>
                <w:szCs w:val="36"/>
              </w:rPr>
            </w:pPr>
            <w:r w:rsidRPr="00AC5160">
              <w:rPr>
                <w:rFonts w:ascii="黑体" w:eastAsia="黑体" w:hAnsi="黑体" w:cs="黑体" w:hint="eastAsia"/>
                <w:sz w:val="28"/>
                <w:szCs w:val="36"/>
              </w:rPr>
              <w:t>姓名</w:t>
            </w:r>
          </w:p>
        </w:tc>
        <w:tc>
          <w:tcPr>
            <w:tcW w:w="1331" w:type="dxa"/>
            <w:tcBorders>
              <w:top w:val="single" w:sz="4" w:space="0" w:color="auto"/>
              <w:left w:val="single" w:sz="4" w:space="0" w:color="auto"/>
              <w:bottom w:val="single" w:sz="4" w:space="0" w:color="auto"/>
              <w:right w:val="single" w:sz="4" w:space="0" w:color="auto"/>
            </w:tcBorders>
          </w:tcPr>
          <w:p w14:paraId="174B4629" w14:textId="77777777" w:rsidR="00327352" w:rsidRPr="00AC5160" w:rsidRDefault="00893279">
            <w:pPr>
              <w:spacing w:line="360" w:lineRule="auto"/>
              <w:jc w:val="center"/>
              <w:rPr>
                <w:rFonts w:ascii="黑体" w:eastAsia="黑体" w:hAnsi="黑体" w:cs="黑体"/>
                <w:sz w:val="28"/>
                <w:szCs w:val="36"/>
              </w:rPr>
            </w:pPr>
            <w:r w:rsidRPr="00AC5160">
              <w:rPr>
                <w:rFonts w:ascii="黑体" w:eastAsia="黑体" w:hAnsi="黑体" w:cs="黑体" w:hint="eastAsia"/>
                <w:sz w:val="28"/>
                <w:szCs w:val="36"/>
              </w:rPr>
              <w:t>性别</w:t>
            </w:r>
          </w:p>
        </w:tc>
        <w:tc>
          <w:tcPr>
            <w:tcW w:w="3844" w:type="dxa"/>
            <w:tcBorders>
              <w:top w:val="single" w:sz="4" w:space="0" w:color="auto"/>
              <w:left w:val="single" w:sz="4" w:space="0" w:color="auto"/>
              <w:bottom w:val="single" w:sz="4" w:space="0" w:color="auto"/>
              <w:right w:val="single" w:sz="4" w:space="0" w:color="auto"/>
            </w:tcBorders>
          </w:tcPr>
          <w:p w14:paraId="3DCF59DA" w14:textId="77777777" w:rsidR="00327352" w:rsidRPr="00AC5160" w:rsidRDefault="00893279">
            <w:pPr>
              <w:spacing w:line="360" w:lineRule="auto"/>
              <w:jc w:val="center"/>
              <w:rPr>
                <w:rFonts w:ascii="黑体" w:eastAsia="黑体" w:hAnsi="黑体" w:cs="黑体"/>
                <w:sz w:val="28"/>
                <w:szCs w:val="36"/>
              </w:rPr>
            </w:pPr>
            <w:r w:rsidRPr="00AC5160">
              <w:rPr>
                <w:rFonts w:ascii="黑体" w:eastAsia="黑体" w:hAnsi="黑体" w:cs="黑体" w:hint="eastAsia"/>
                <w:sz w:val="28"/>
                <w:szCs w:val="36"/>
              </w:rPr>
              <w:t>单位及部门</w:t>
            </w:r>
          </w:p>
        </w:tc>
        <w:tc>
          <w:tcPr>
            <w:tcW w:w="2568" w:type="dxa"/>
            <w:tcBorders>
              <w:top w:val="single" w:sz="4" w:space="0" w:color="auto"/>
              <w:left w:val="single" w:sz="4" w:space="0" w:color="auto"/>
              <w:bottom w:val="single" w:sz="4" w:space="0" w:color="auto"/>
              <w:right w:val="single" w:sz="4" w:space="0" w:color="auto"/>
            </w:tcBorders>
          </w:tcPr>
          <w:p w14:paraId="56B6DA8F" w14:textId="77777777" w:rsidR="00327352" w:rsidRPr="00AC5160" w:rsidRDefault="00893279">
            <w:pPr>
              <w:spacing w:line="360" w:lineRule="auto"/>
              <w:jc w:val="center"/>
              <w:rPr>
                <w:rFonts w:ascii="黑体" w:eastAsia="黑体" w:hAnsi="黑体" w:cs="黑体"/>
                <w:sz w:val="28"/>
                <w:szCs w:val="36"/>
              </w:rPr>
            </w:pPr>
            <w:r w:rsidRPr="00AC5160">
              <w:rPr>
                <w:rFonts w:ascii="黑体" w:eastAsia="黑体" w:hAnsi="黑体" w:cs="黑体" w:hint="eastAsia"/>
                <w:sz w:val="28"/>
                <w:szCs w:val="36"/>
              </w:rPr>
              <w:t>职务/职称</w:t>
            </w:r>
          </w:p>
        </w:tc>
        <w:tc>
          <w:tcPr>
            <w:tcW w:w="2746" w:type="dxa"/>
            <w:tcBorders>
              <w:top w:val="single" w:sz="4" w:space="0" w:color="auto"/>
              <w:left w:val="single" w:sz="4" w:space="0" w:color="auto"/>
              <w:bottom w:val="single" w:sz="4" w:space="0" w:color="auto"/>
              <w:right w:val="single" w:sz="4" w:space="0" w:color="auto"/>
            </w:tcBorders>
          </w:tcPr>
          <w:p w14:paraId="3FEB7C09" w14:textId="77777777" w:rsidR="00327352" w:rsidRPr="00AC5160" w:rsidRDefault="00893279">
            <w:pPr>
              <w:spacing w:line="360" w:lineRule="auto"/>
              <w:jc w:val="center"/>
              <w:rPr>
                <w:rFonts w:ascii="黑体" w:eastAsia="黑体" w:hAnsi="黑体" w:cs="黑体"/>
                <w:sz w:val="28"/>
                <w:szCs w:val="36"/>
              </w:rPr>
            </w:pPr>
            <w:r w:rsidRPr="00AC5160">
              <w:rPr>
                <w:rFonts w:ascii="黑体" w:eastAsia="黑体" w:hAnsi="黑体" w:cs="黑体" w:hint="eastAsia"/>
                <w:sz w:val="28"/>
                <w:szCs w:val="36"/>
              </w:rPr>
              <w:t>承担内容</w:t>
            </w:r>
          </w:p>
        </w:tc>
      </w:tr>
      <w:tr w:rsidR="00327352" w:rsidRPr="00AC5160" w14:paraId="7801BA65" w14:textId="77777777">
        <w:trPr>
          <w:trHeight w:hRule="exact" w:val="567"/>
          <w:jc w:val="center"/>
        </w:trPr>
        <w:tc>
          <w:tcPr>
            <w:tcW w:w="1747" w:type="dxa"/>
            <w:tcBorders>
              <w:top w:val="single" w:sz="4" w:space="0" w:color="auto"/>
              <w:left w:val="single" w:sz="4" w:space="0" w:color="auto"/>
              <w:bottom w:val="single" w:sz="4" w:space="0" w:color="auto"/>
              <w:right w:val="single" w:sz="4" w:space="0" w:color="auto"/>
            </w:tcBorders>
          </w:tcPr>
          <w:p w14:paraId="1A97B733" w14:textId="77777777" w:rsidR="00327352" w:rsidRPr="00AC5160" w:rsidRDefault="00893279">
            <w:pPr>
              <w:jc w:val="center"/>
              <w:rPr>
                <w:rFonts w:ascii="黑体" w:eastAsia="黑体" w:hAnsi="黑体" w:cs="黑体"/>
                <w:sz w:val="28"/>
                <w:szCs w:val="28"/>
              </w:rPr>
            </w:pPr>
            <w:r w:rsidRPr="00AC5160">
              <w:rPr>
                <w:rFonts w:ascii="黑体" w:eastAsia="黑体" w:hAnsi="黑体" w:cs="黑体" w:hint="eastAsia"/>
                <w:sz w:val="28"/>
                <w:szCs w:val="28"/>
              </w:rPr>
              <w:t>项目负责人</w:t>
            </w:r>
          </w:p>
        </w:tc>
        <w:tc>
          <w:tcPr>
            <w:tcW w:w="1600" w:type="dxa"/>
            <w:tcBorders>
              <w:top w:val="single" w:sz="4" w:space="0" w:color="auto"/>
              <w:left w:val="single" w:sz="4" w:space="0" w:color="auto"/>
              <w:bottom w:val="single" w:sz="4" w:space="0" w:color="auto"/>
              <w:right w:val="single" w:sz="4" w:space="0" w:color="auto"/>
            </w:tcBorders>
            <w:vAlign w:val="center"/>
          </w:tcPr>
          <w:p w14:paraId="495BD2A1"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vAlign w:val="center"/>
          </w:tcPr>
          <w:p w14:paraId="62AC3FAE"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vAlign w:val="center"/>
          </w:tcPr>
          <w:p w14:paraId="0513E436"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6726919B"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4DACC4AB" w14:textId="77777777" w:rsidR="00327352" w:rsidRPr="00AC5160" w:rsidRDefault="00327352">
            <w:pPr>
              <w:rPr>
                <w:rFonts w:ascii="宋体" w:eastAsia="宋体" w:hAnsi="宋体" w:cs="宋体"/>
                <w:sz w:val="28"/>
                <w:szCs w:val="28"/>
              </w:rPr>
            </w:pPr>
          </w:p>
        </w:tc>
      </w:tr>
      <w:tr w:rsidR="00327352" w:rsidRPr="00AC5160" w14:paraId="4A8D5530" w14:textId="77777777">
        <w:trPr>
          <w:trHeight w:hRule="exact" w:val="567"/>
          <w:jc w:val="center"/>
        </w:trPr>
        <w:tc>
          <w:tcPr>
            <w:tcW w:w="1747" w:type="dxa"/>
            <w:tcBorders>
              <w:top w:val="single" w:sz="4" w:space="0" w:color="auto"/>
              <w:left w:val="single" w:sz="4" w:space="0" w:color="auto"/>
              <w:bottom w:val="single" w:sz="4" w:space="0" w:color="auto"/>
              <w:right w:val="single" w:sz="4" w:space="0" w:color="auto"/>
            </w:tcBorders>
          </w:tcPr>
          <w:p w14:paraId="7558B291" w14:textId="77777777" w:rsidR="00327352" w:rsidRPr="00AC5160" w:rsidRDefault="00893279">
            <w:pPr>
              <w:jc w:val="center"/>
              <w:rPr>
                <w:rFonts w:ascii="黑体" w:eastAsia="黑体" w:hAnsi="黑体" w:cs="黑体"/>
                <w:sz w:val="28"/>
                <w:szCs w:val="28"/>
              </w:rPr>
            </w:pPr>
            <w:r w:rsidRPr="00AC5160">
              <w:rPr>
                <w:rFonts w:ascii="黑体" w:eastAsia="黑体" w:hAnsi="黑体" w:cs="黑体" w:hint="eastAsia"/>
                <w:sz w:val="28"/>
                <w:szCs w:val="28"/>
              </w:rPr>
              <w:t>技术负责人</w:t>
            </w:r>
          </w:p>
        </w:tc>
        <w:tc>
          <w:tcPr>
            <w:tcW w:w="1600" w:type="dxa"/>
            <w:tcBorders>
              <w:top w:val="single" w:sz="4" w:space="0" w:color="auto"/>
              <w:left w:val="single" w:sz="4" w:space="0" w:color="auto"/>
              <w:bottom w:val="single" w:sz="4" w:space="0" w:color="auto"/>
              <w:right w:val="single" w:sz="4" w:space="0" w:color="auto"/>
            </w:tcBorders>
            <w:vAlign w:val="center"/>
          </w:tcPr>
          <w:p w14:paraId="66C76ADF"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vAlign w:val="center"/>
          </w:tcPr>
          <w:p w14:paraId="0B5BD324"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vAlign w:val="center"/>
          </w:tcPr>
          <w:p w14:paraId="5CBFD5A8"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4674761B"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7CE3CF1C" w14:textId="77777777" w:rsidR="00327352" w:rsidRPr="00AC5160" w:rsidRDefault="00327352">
            <w:pPr>
              <w:rPr>
                <w:rFonts w:ascii="宋体" w:eastAsia="宋体" w:hAnsi="宋体" w:cs="宋体"/>
                <w:sz w:val="28"/>
                <w:szCs w:val="28"/>
              </w:rPr>
            </w:pPr>
          </w:p>
        </w:tc>
      </w:tr>
      <w:tr w:rsidR="00327352" w:rsidRPr="00AC5160" w14:paraId="7E43BCA7" w14:textId="77777777">
        <w:trPr>
          <w:cantSplit/>
          <w:trHeight w:hRule="exact" w:val="567"/>
          <w:jc w:val="center"/>
        </w:trPr>
        <w:tc>
          <w:tcPr>
            <w:tcW w:w="1747" w:type="dxa"/>
            <w:vMerge w:val="restart"/>
            <w:tcBorders>
              <w:top w:val="single" w:sz="4" w:space="0" w:color="auto"/>
              <w:left w:val="single" w:sz="4" w:space="0" w:color="auto"/>
              <w:right w:val="single" w:sz="4" w:space="0" w:color="auto"/>
            </w:tcBorders>
            <w:vAlign w:val="center"/>
          </w:tcPr>
          <w:p w14:paraId="2B0A018F" w14:textId="77777777" w:rsidR="00327352" w:rsidRPr="00AC5160" w:rsidRDefault="00893279">
            <w:pPr>
              <w:spacing w:line="560" w:lineRule="exact"/>
              <w:jc w:val="center"/>
              <w:rPr>
                <w:rFonts w:ascii="黑体" w:eastAsia="黑体" w:hAnsi="黑体" w:cs="黑体"/>
                <w:sz w:val="28"/>
                <w:szCs w:val="28"/>
              </w:rPr>
            </w:pPr>
            <w:proofErr w:type="gramStart"/>
            <w:r w:rsidRPr="00AC5160">
              <w:rPr>
                <w:rFonts w:ascii="黑体" w:eastAsia="黑体" w:hAnsi="黑体" w:cs="黑体" w:hint="eastAsia"/>
                <w:sz w:val="28"/>
                <w:szCs w:val="28"/>
              </w:rPr>
              <w:t>研</w:t>
            </w:r>
            <w:proofErr w:type="gramEnd"/>
          </w:p>
          <w:p w14:paraId="39EA8CBD" w14:textId="77777777" w:rsidR="00327352" w:rsidRPr="00AC5160" w:rsidRDefault="00893279">
            <w:pPr>
              <w:spacing w:line="560" w:lineRule="exact"/>
              <w:jc w:val="center"/>
              <w:rPr>
                <w:rFonts w:ascii="黑体" w:eastAsia="黑体" w:hAnsi="黑体" w:cs="黑体"/>
                <w:sz w:val="28"/>
                <w:szCs w:val="28"/>
              </w:rPr>
            </w:pPr>
            <w:r w:rsidRPr="00AC5160">
              <w:rPr>
                <w:rFonts w:ascii="黑体" w:eastAsia="黑体" w:hAnsi="黑体" w:cs="黑体" w:hint="eastAsia"/>
                <w:sz w:val="28"/>
                <w:szCs w:val="28"/>
              </w:rPr>
              <w:t>发</w:t>
            </w:r>
          </w:p>
          <w:p w14:paraId="7625F491" w14:textId="77777777" w:rsidR="00327352" w:rsidRPr="00AC5160" w:rsidRDefault="00893279">
            <w:pPr>
              <w:spacing w:line="560" w:lineRule="exact"/>
              <w:jc w:val="center"/>
              <w:rPr>
                <w:rFonts w:ascii="黑体" w:eastAsia="黑体" w:hAnsi="黑体" w:cs="黑体"/>
                <w:sz w:val="28"/>
                <w:szCs w:val="28"/>
              </w:rPr>
            </w:pPr>
            <w:r w:rsidRPr="00AC5160">
              <w:rPr>
                <w:rFonts w:ascii="黑体" w:eastAsia="黑体" w:hAnsi="黑体" w:cs="黑体" w:hint="eastAsia"/>
                <w:sz w:val="28"/>
                <w:szCs w:val="28"/>
              </w:rPr>
              <w:t>人</w:t>
            </w:r>
          </w:p>
          <w:p w14:paraId="29244A93" w14:textId="77777777" w:rsidR="00327352" w:rsidRPr="00AC5160" w:rsidRDefault="00893279">
            <w:pPr>
              <w:spacing w:line="560" w:lineRule="exact"/>
              <w:jc w:val="center"/>
              <w:rPr>
                <w:rFonts w:ascii="黑体" w:eastAsia="黑体" w:hAnsi="黑体" w:cs="黑体"/>
                <w:sz w:val="28"/>
                <w:szCs w:val="28"/>
              </w:rPr>
            </w:pPr>
            <w:r w:rsidRPr="00AC5160">
              <w:rPr>
                <w:rFonts w:ascii="黑体" w:eastAsia="黑体" w:hAnsi="黑体" w:cs="黑体" w:hint="eastAsia"/>
                <w:sz w:val="28"/>
                <w:szCs w:val="28"/>
              </w:rPr>
              <w:t>员</w:t>
            </w:r>
          </w:p>
        </w:tc>
        <w:tc>
          <w:tcPr>
            <w:tcW w:w="1600" w:type="dxa"/>
            <w:tcBorders>
              <w:top w:val="single" w:sz="4" w:space="0" w:color="auto"/>
              <w:left w:val="single" w:sz="4" w:space="0" w:color="auto"/>
              <w:bottom w:val="single" w:sz="4" w:space="0" w:color="auto"/>
              <w:right w:val="single" w:sz="4" w:space="0" w:color="auto"/>
            </w:tcBorders>
            <w:vAlign w:val="center"/>
          </w:tcPr>
          <w:p w14:paraId="704DB274"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tcPr>
          <w:p w14:paraId="6FC41029"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vAlign w:val="center"/>
          </w:tcPr>
          <w:p w14:paraId="4FACF732"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39940E35"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7FF1E74F" w14:textId="77777777" w:rsidR="00327352" w:rsidRPr="00AC5160" w:rsidRDefault="00327352">
            <w:pPr>
              <w:rPr>
                <w:rFonts w:ascii="宋体" w:eastAsia="宋体" w:hAnsi="宋体" w:cs="宋体"/>
                <w:sz w:val="28"/>
                <w:szCs w:val="28"/>
              </w:rPr>
            </w:pPr>
          </w:p>
        </w:tc>
      </w:tr>
      <w:tr w:rsidR="00327352" w:rsidRPr="00AC5160" w14:paraId="4E0CD88A" w14:textId="77777777">
        <w:trPr>
          <w:cantSplit/>
          <w:trHeight w:hRule="exact" w:val="567"/>
          <w:jc w:val="center"/>
        </w:trPr>
        <w:tc>
          <w:tcPr>
            <w:tcW w:w="1747" w:type="dxa"/>
            <w:vMerge/>
            <w:tcBorders>
              <w:left w:val="single" w:sz="4" w:space="0" w:color="auto"/>
              <w:right w:val="single" w:sz="4" w:space="0" w:color="auto"/>
            </w:tcBorders>
            <w:vAlign w:val="center"/>
          </w:tcPr>
          <w:p w14:paraId="07A955B9" w14:textId="77777777" w:rsidR="00327352" w:rsidRPr="00AC5160" w:rsidRDefault="00327352">
            <w:pPr>
              <w:jc w:val="center"/>
              <w:rPr>
                <w:rFonts w:ascii="楷体_GB2312" w:eastAsia="楷体_GB2312" w:hAnsi="楷体_GB2312" w:cs="楷体_GB2312"/>
                <w:sz w:val="28"/>
                <w:szCs w:val="28"/>
              </w:rPr>
            </w:pPr>
          </w:p>
        </w:tc>
        <w:tc>
          <w:tcPr>
            <w:tcW w:w="1600" w:type="dxa"/>
            <w:tcBorders>
              <w:top w:val="single" w:sz="4" w:space="0" w:color="auto"/>
              <w:left w:val="single" w:sz="4" w:space="0" w:color="auto"/>
              <w:bottom w:val="single" w:sz="4" w:space="0" w:color="auto"/>
              <w:right w:val="single" w:sz="4" w:space="0" w:color="auto"/>
            </w:tcBorders>
            <w:vAlign w:val="center"/>
          </w:tcPr>
          <w:p w14:paraId="064A41D9"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tcPr>
          <w:p w14:paraId="69CCD8AD"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vAlign w:val="center"/>
          </w:tcPr>
          <w:p w14:paraId="72A1638C"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3474F7FB"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065A376C" w14:textId="77777777" w:rsidR="00327352" w:rsidRPr="00AC5160" w:rsidRDefault="00327352">
            <w:pPr>
              <w:rPr>
                <w:rFonts w:ascii="宋体" w:eastAsia="宋体" w:hAnsi="宋体" w:cs="宋体"/>
                <w:sz w:val="28"/>
                <w:szCs w:val="28"/>
              </w:rPr>
            </w:pPr>
          </w:p>
        </w:tc>
      </w:tr>
      <w:tr w:rsidR="00327352" w:rsidRPr="00AC5160" w14:paraId="7F2FEBA3" w14:textId="77777777">
        <w:trPr>
          <w:cantSplit/>
          <w:trHeight w:hRule="exact" w:val="567"/>
          <w:jc w:val="center"/>
        </w:trPr>
        <w:tc>
          <w:tcPr>
            <w:tcW w:w="1747" w:type="dxa"/>
            <w:vMerge/>
            <w:tcBorders>
              <w:left w:val="single" w:sz="4" w:space="0" w:color="auto"/>
              <w:right w:val="single" w:sz="4" w:space="0" w:color="auto"/>
            </w:tcBorders>
            <w:vAlign w:val="center"/>
          </w:tcPr>
          <w:p w14:paraId="5DDC09B6" w14:textId="77777777" w:rsidR="00327352" w:rsidRPr="00AC5160" w:rsidRDefault="00327352">
            <w:pPr>
              <w:jc w:val="center"/>
              <w:rPr>
                <w:rFonts w:ascii="楷体_GB2312" w:eastAsia="楷体_GB2312" w:hAnsi="楷体_GB2312" w:cs="楷体_GB2312"/>
                <w:sz w:val="28"/>
                <w:szCs w:val="28"/>
              </w:rPr>
            </w:pPr>
          </w:p>
        </w:tc>
        <w:tc>
          <w:tcPr>
            <w:tcW w:w="1600" w:type="dxa"/>
            <w:tcBorders>
              <w:top w:val="single" w:sz="4" w:space="0" w:color="auto"/>
              <w:left w:val="single" w:sz="4" w:space="0" w:color="auto"/>
              <w:bottom w:val="single" w:sz="4" w:space="0" w:color="auto"/>
              <w:right w:val="single" w:sz="4" w:space="0" w:color="auto"/>
            </w:tcBorders>
            <w:vAlign w:val="center"/>
          </w:tcPr>
          <w:p w14:paraId="5D6D7451"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tcPr>
          <w:p w14:paraId="4B14222A"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vAlign w:val="center"/>
          </w:tcPr>
          <w:p w14:paraId="5E6F7DD2"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763AD5F3"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4A2EC45C" w14:textId="77777777" w:rsidR="00327352" w:rsidRPr="00AC5160" w:rsidRDefault="00327352">
            <w:pPr>
              <w:rPr>
                <w:rFonts w:ascii="宋体" w:eastAsia="宋体" w:hAnsi="宋体" w:cs="宋体"/>
                <w:sz w:val="28"/>
                <w:szCs w:val="28"/>
              </w:rPr>
            </w:pPr>
          </w:p>
        </w:tc>
      </w:tr>
      <w:tr w:rsidR="00327352" w:rsidRPr="00AC5160" w14:paraId="40E27B1D" w14:textId="77777777">
        <w:trPr>
          <w:cantSplit/>
          <w:trHeight w:hRule="exact" w:val="567"/>
          <w:jc w:val="center"/>
        </w:trPr>
        <w:tc>
          <w:tcPr>
            <w:tcW w:w="1747" w:type="dxa"/>
            <w:vMerge/>
            <w:tcBorders>
              <w:left w:val="single" w:sz="4" w:space="0" w:color="auto"/>
              <w:right w:val="single" w:sz="4" w:space="0" w:color="auto"/>
            </w:tcBorders>
            <w:vAlign w:val="center"/>
          </w:tcPr>
          <w:p w14:paraId="6C6FD3D5" w14:textId="77777777" w:rsidR="00327352" w:rsidRPr="00AC5160" w:rsidRDefault="00327352">
            <w:pPr>
              <w:jc w:val="center"/>
              <w:rPr>
                <w:rFonts w:ascii="楷体_GB2312" w:eastAsia="楷体_GB2312" w:hAnsi="楷体_GB2312" w:cs="楷体_GB2312"/>
                <w:sz w:val="28"/>
                <w:szCs w:val="28"/>
              </w:rPr>
            </w:pPr>
          </w:p>
        </w:tc>
        <w:tc>
          <w:tcPr>
            <w:tcW w:w="1600" w:type="dxa"/>
            <w:tcBorders>
              <w:top w:val="single" w:sz="4" w:space="0" w:color="auto"/>
              <w:left w:val="single" w:sz="4" w:space="0" w:color="auto"/>
              <w:bottom w:val="single" w:sz="4" w:space="0" w:color="auto"/>
              <w:right w:val="single" w:sz="4" w:space="0" w:color="auto"/>
            </w:tcBorders>
            <w:vAlign w:val="center"/>
          </w:tcPr>
          <w:p w14:paraId="191E89E4"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tcPr>
          <w:p w14:paraId="439CBEE1"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tcPr>
          <w:p w14:paraId="6F53896A"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72CB92E1"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06CEA6D2" w14:textId="77777777" w:rsidR="00327352" w:rsidRPr="00AC5160" w:rsidRDefault="00327352">
            <w:pPr>
              <w:rPr>
                <w:rFonts w:ascii="宋体" w:eastAsia="宋体" w:hAnsi="宋体" w:cs="宋体"/>
                <w:sz w:val="28"/>
                <w:szCs w:val="28"/>
              </w:rPr>
            </w:pPr>
          </w:p>
        </w:tc>
      </w:tr>
      <w:tr w:rsidR="00327352" w:rsidRPr="00AC5160" w14:paraId="1D31CF1A" w14:textId="77777777">
        <w:trPr>
          <w:cantSplit/>
          <w:trHeight w:hRule="exact" w:val="567"/>
          <w:jc w:val="center"/>
        </w:trPr>
        <w:tc>
          <w:tcPr>
            <w:tcW w:w="1747" w:type="dxa"/>
            <w:vMerge/>
            <w:tcBorders>
              <w:left w:val="single" w:sz="4" w:space="0" w:color="auto"/>
              <w:right w:val="single" w:sz="4" w:space="0" w:color="auto"/>
            </w:tcBorders>
            <w:vAlign w:val="center"/>
          </w:tcPr>
          <w:p w14:paraId="4B99E38C" w14:textId="77777777" w:rsidR="00327352" w:rsidRPr="00AC5160" w:rsidRDefault="00327352">
            <w:pPr>
              <w:jc w:val="center"/>
              <w:rPr>
                <w:rFonts w:ascii="楷体_GB2312" w:eastAsia="楷体_GB2312" w:hAnsi="楷体_GB2312" w:cs="楷体_GB2312"/>
                <w:sz w:val="28"/>
                <w:szCs w:val="28"/>
              </w:rPr>
            </w:pPr>
          </w:p>
        </w:tc>
        <w:tc>
          <w:tcPr>
            <w:tcW w:w="1600" w:type="dxa"/>
            <w:tcBorders>
              <w:top w:val="single" w:sz="4" w:space="0" w:color="auto"/>
              <w:left w:val="single" w:sz="4" w:space="0" w:color="auto"/>
              <w:bottom w:val="single" w:sz="4" w:space="0" w:color="auto"/>
              <w:right w:val="single" w:sz="4" w:space="0" w:color="auto"/>
            </w:tcBorders>
            <w:vAlign w:val="center"/>
          </w:tcPr>
          <w:p w14:paraId="69BB4DCB"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tcPr>
          <w:p w14:paraId="51A46014"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tcPr>
          <w:p w14:paraId="2A06B85B" w14:textId="77777777" w:rsidR="00327352" w:rsidRPr="00AC5160" w:rsidRDefault="00327352">
            <w:pPr>
              <w:rPr>
                <w:rFonts w:ascii="宋体" w:eastAsia="宋体" w:hAnsi="宋体" w:cs="宋体"/>
                <w:kern w:val="0"/>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5EDB53C6"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1F29AF2B" w14:textId="77777777" w:rsidR="00327352" w:rsidRPr="00AC5160" w:rsidRDefault="00327352">
            <w:pPr>
              <w:rPr>
                <w:rFonts w:ascii="宋体" w:eastAsia="宋体" w:hAnsi="宋体" w:cs="宋体"/>
                <w:sz w:val="28"/>
                <w:szCs w:val="28"/>
              </w:rPr>
            </w:pPr>
          </w:p>
        </w:tc>
      </w:tr>
      <w:tr w:rsidR="00327352" w:rsidRPr="00AC5160" w14:paraId="28205DDA" w14:textId="77777777">
        <w:trPr>
          <w:cantSplit/>
          <w:trHeight w:hRule="exact" w:val="567"/>
          <w:jc w:val="center"/>
        </w:trPr>
        <w:tc>
          <w:tcPr>
            <w:tcW w:w="1747" w:type="dxa"/>
            <w:vMerge/>
            <w:tcBorders>
              <w:left w:val="single" w:sz="4" w:space="0" w:color="auto"/>
              <w:bottom w:val="single" w:sz="4" w:space="0" w:color="auto"/>
              <w:right w:val="single" w:sz="4" w:space="0" w:color="auto"/>
            </w:tcBorders>
            <w:vAlign w:val="center"/>
          </w:tcPr>
          <w:p w14:paraId="1AE2E10E" w14:textId="77777777" w:rsidR="00327352" w:rsidRPr="00AC5160" w:rsidRDefault="00327352">
            <w:pPr>
              <w:jc w:val="center"/>
              <w:rPr>
                <w:rFonts w:ascii="仿宋_GB2312" w:eastAsia="仿宋_GB2312" w:hAnsi="仿宋_GB2312" w:cs="仿宋_GB2312"/>
                <w:sz w:val="28"/>
                <w:szCs w:val="28"/>
              </w:rPr>
            </w:pPr>
          </w:p>
        </w:tc>
        <w:tc>
          <w:tcPr>
            <w:tcW w:w="1600" w:type="dxa"/>
            <w:tcBorders>
              <w:top w:val="single" w:sz="4" w:space="0" w:color="auto"/>
              <w:left w:val="single" w:sz="4" w:space="0" w:color="auto"/>
              <w:bottom w:val="single" w:sz="4" w:space="0" w:color="auto"/>
              <w:right w:val="single" w:sz="4" w:space="0" w:color="auto"/>
            </w:tcBorders>
            <w:vAlign w:val="center"/>
          </w:tcPr>
          <w:p w14:paraId="0CE089F1"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vAlign w:val="center"/>
          </w:tcPr>
          <w:p w14:paraId="1D188A57"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tcPr>
          <w:p w14:paraId="517FF064"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3435FC6D"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1621C21C" w14:textId="77777777" w:rsidR="00327352" w:rsidRPr="00AC5160" w:rsidRDefault="00327352">
            <w:pPr>
              <w:rPr>
                <w:rFonts w:ascii="宋体" w:eastAsia="宋体" w:hAnsi="宋体" w:cs="宋体"/>
                <w:sz w:val="28"/>
                <w:szCs w:val="28"/>
              </w:rPr>
            </w:pPr>
          </w:p>
        </w:tc>
      </w:tr>
      <w:tr w:rsidR="00327352" w:rsidRPr="00AC5160" w14:paraId="4A05E1D5" w14:textId="77777777">
        <w:trPr>
          <w:cantSplit/>
          <w:trHeight w:hRule="exact" w:val="567"/>
          <w:jc w:val="center"/>
        </w:trPr>
        <w:tc>
          <w:tcPr>
            <w:tcW w:w="1747" w:type="dxa"/>
            <w:vMerge w:val="restart"/>
            <w:tcBorders>
              <w:top w:val="single" w:sz="4" w:space="0" w:color="auto"/>
              <w:left w:val="single" w:sz="4" w:space="0" w:color="auto"/>
              <w:right w:val="single" w:sz="4" w:space="0" w:color="auto"/>
            </w:tcBorders>
            <w:vAlign w:val="center"/>
          </w:tcPr>
          <w:p w14:paraId="7CBD3814" w14:textId="77777777" w:rsidR="00327352" w:rsidRPr="00AC5160" w:rsidRDefault="00893279">
            <w:pPr>
              <w:spacing w:line="360" w:lineRule="exact"/>
              <w:jc w:val="center"/>
              <w:rPr>
                <w:rFonts w:ascii="黑体" w:eastAsia="黑体" w:hAnsi="黑体" w:cs="黑体"/>
                <w:sz w:val="28"/>
                <w:szCs w:val="28"/>
              </w:rPr>
            </w:pPr>
            <w:r w:rsidRPr="00AC5160">
              <w:rPr>
                <w:rFonts w:ascii="黑体" w:eastAsia="黑体" w:hAnsi="黑体" w:cs="黑体" w:hint="eastAsia"/>
                <w:sz w:val="28"/>
                <w:szCs w:val="28"/>
              </w:rPr>
              <w:t>研发项目</w:t>
            </w:r>
          </w:p>
          <w:p w14:paraId="021D46D7" w14:textId="77777777" w:rsidR="00327352" w:rsidRPr="00AC5160" w:rsidRDefault="00893279">
            <w:pPr>
              <w:spacing w:line="360" w:lineRule="exact"/>
              <w:jc w:val="center"/>
              <w:rPr>
                <w:rFonts w:ascii="仿宋_GB2312" w:eastAsia="仿宋_GB2312" w:hAnsi="仿宋_GB2312" w:cs="仿宋_GB2312"/>
                <w:sz w:val="28"/>
                <w:szCs w:val="28"/>
              </w:rPr>
            </w:pPr>
            <w:r w:rsidRPr="00AC5160">
              <w:rPr>
                <w:rFonts w:ascii="黑体" w:eastAsia="黑体" w:hAnsi="黑体" w:cs="黑体" w:hint="eastAsia"/>
                <w:sz w:val="28"/>
                <w:szCs w:val="28"/>
              </w:rPr>
              <w:t>辅助人员</w:t>
            </w:r>
          </w:p>
        </w:tc>
        <w:tc>
          <w:tcPr>
            <w:tcW w:w="1600" w:type="dxa"/>
            <w:tcBorders>
              <w:top w:val="single" w:sz="4" w:space="0" w:color="auto"/>
              <w:left w:val="single" w:sz="4" w:space="0" w:color="auto"/>
              <w:bottom w:val="single" w:sz="4" w:space="0" w:color="auto"/>
              <w:right w:val="single" w:sz="4" w:space="0" w:color="auto"/>
            </w:tcBorders>
            <w:vAlign w:val="center"/>
          </w:tcPr>
          <w:p w14:paraId="3833450D"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vAlign w:val="center"/>
          </w:tcPr>
          <w:p w14:paraId="21ECDE3E"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tcPr>
          <w:p w14:paraId="1716A4D4"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5ABE043F"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46B5DDAC" w14:textId="77777777" w:rsidR="00327352" w:rsidRPr="00AC5160" w:rsidRDefault="00327352">
            <w:pPr>
              <w:rPr>
                <w:rFonts w:ascii="宋体" w:eastAsia="宋体" w:hAnsi="宋体" w:cs="宋体"/>
                <w:sz w:val="28"/>
                <w:szCs w:val="28"/>
              </w:rPr>
            </w:pPr>
          </w:p>
        </w:tc>
      </w:tr>
      <w:tr w:rsidR="00327352" w:rsidRPr="00AC5160" w14:paraId="61D321A5" w14:textId="77777777">
        <w:trPr>
          <w:cantSplit/>
          <w:trHeight w:hRule="exact" w:val="567"/>
          <w:jc w:val="center"/>
        </w:trPr>
        <w:tc>
          <w:tcPr>
            <w:tcW w:w="1747" w:type="dxa"/>
            <w:vMerge/>
            <w:tcBorders>
              <w:left w:val="single" w:sz="4" w:space="0" w:color="auto"/>
              <w:bottom w:val="single" w:sz="4" w:space="0" w:color="auto"/>
              <w:right w:val="single" w:sz="4" w:space="0" w:color="auto"/>
            </w:tcBorders>
            <w:vAlign w:val="center"/>
          </w:tcPr>
          <w:p w14:paraId="5EB573C1" w14:textId="77777777" w:rsidR="00327352" w:rsidRPr="00AC5160" w:rsidRDefault="00327352">
            <w:pPr>
              <w:jc w:val="center"/>
              <w:rPr>
                <w:rFonts w:ascii="仿宋_GB2312" w:eastAsia="仿宋_GB2312" w:hAnsi="仿宋_GB2312" w:cs="仿宋_GB2312"/>
                <w:sz w:val="28"/>
                <w:szCs w:val="28"/>
              </w:rPr>
            </w:pPr>
          </w:p>
        </w:tc>
        <w:tc>
          <w:tcPr>
            <w:tcW w:w="1600" w:type="dxa"/>
            <w:tcBorders>
              <w:top w:val="single" w:sz="4" w:space="0" w:color="auto"/>
              <w:left w:val="single" w:sz="4" w:space="0" w:color="auto"/>
              <w:bottom w:val="single" w:sz="4" w:space="0" w:color="auto"/>
              <w:right w:val="single" w:sz="4" w:space="0" w:color="auto"/>
            </w:tcBorders>
            <w:vAlign w:val="center"/>
          </w:tcPr>
          <w:p w14:paraId="7226A8F9" w14:textId="77777777" w:rsidR="00327352" w:rsidRPr="00AC5160" w:rsidRDefault="00327352">
            <w:pPr>
              <w:rPr>
                <w:rFonts w:ascii="宋体" w:eastAsia="宋体" w:hAnsi="宋体" w:cs="宋体"/>
                <w:sz w:val="28"/>
                <w:szCs w:val="28"/>
              </w:rPr>
            </w:pPr>
          </w:p>
        </w:tc>
        <w:tc>
          <w:tcPr>
            <w:tcW w:w="1331" w:type="dxa"/>
            <w:tcBorders>
              <w:top w:val="single" w:sz="4" w:space="0" w:color="auto"/>
              <w:left w:val="single" w:sz="4" w:space="0" w:color="auto"/>
              <w:bottom w:val="single" w:sz="4" w:space="0" w:color="auto"/>
              <w:right w:val="single" w:sz="4" w:space="0" w:color="auto"/>
            </w:tcBorders>
            <w:vAlign w:val="center"/>
          </w:tcPr>
          <w:p w14:paraId="502D4DF2" w14:textId="77777777" w:rsidR="00327352" w:rsidRPr="00AC5160" w:rsidRDefault="00327352">
            <w:pPr>
              <w:rPr>
                <w:rFonts w:ascii="宋体" w:eastAsia="宋体" w:hAnsi="宋体" w:cs="宋体"/>
                <w:sz w:val="28"/>
                <w:szCs w:val="28"/>
              </w:rPr>
            </w:pPr>
          </w:p>
        </w:tc>
        <w:tc>
          <w:tcPr>
            <w:tcW w:w="3844" w:type="dxa"/>
            <w:tcBorders>
              <w:top w:val="single" w:sz="4" w:space="0" w:color="auto"/>
              <w:left w:val="single" w:sz="4" w:space="0" w:color="auto"/>
              <w:bottom w:val="single" w:sz="4" w:space="0" w:color="auto"/>
              <w:right w:val="single" w:sz="4" w:space="0" w:color="auto"/>
            </w:tcBorders>
          </w:tcPr>
          <w:p w14:paraId="75140F8F" w14:textId="77777777" w:rsidR="00327352" w:rsidRPr="00AC5160" w:rsidRDefault="00327352">
            <w:pPr>
              <w:rPr>
                <w:rFonts w:ascii="宋体" w:eastAsia="宋体" w:hAnsi="宋体" w:cs="宋体"/>
                <w:sz w:val="28"/>
                <w:szCs w:val="28"/>
              </w:rPr>
            </w:pPr>
          </w:p>
        </w:tc>
        <w:tc>
          <w:tcPr>
            <w:tcW w:w="2568" w:type="dxa"/>
            <w:tcBorders>
              <w:top w:val="single" w:sz="4" w:space="0" w:color="auto"/>
              <w:left w:val="single" w:sz="4" w:space="0" w:color="auto"/>
              <w:bottom w:val="single" w:sz="4" w:space="0" w:color="auto"/>
              <w:right w:val="single" w:sz="4" w:space="0" w:color="auto"/>
            </w:tcBorders>
            <w:vAlign w:val="center"/>
          </w:tcPr>
          <w:p w14:paraId="1DA5C834" w14:textId="77777777" w:rsidR="00327352" w:rsidRPr="00AC5160" w:rsidRDefault="00327352">
            <w:pPr>
              <w:rPr>
                <w:rFonts w:ascii="宋体" w:eastAsia="宋体" w:hAnsi="宋体" w:cs="宋体"/>
                <w:sz w:val="28"/>
                <w:szCs w:val="28"/>
              </w:rPr>
            </w:pPr>
          </w:p>
        </w:tc>
        <w:tc>
          <w:tcPr>
            <w:tcW w:w="2746" w:type="dxa"/>
            <w:tcBorders>
              <w:top w:val="single" w:sz="4" w:space="0" w:color="auto"/>
              <w:left w:val="single" w:sz="4" w:space="0" w:color="auto"/>
              <w:bottom w:val="single" w:sz="4" w:space="0" w:color="auto"/>
              <w:right w:val="single" w:sz="4" w:space="0" w:color="auto"/>
            </w:tcBorders>
            <w:vAlign w:val="center"/>
          </w:tcPr>
          <w:p w14:paraId="7BFE320D" w14:textId="77777777" w:rsidR="00327352" w:rsidRPr="00AC5160" w:rsidRDefault="00327352">
            <w:pPr>
              <w:rPr>
                <w:rFonts w:ascii="宋体" w:eastAsia="宋体" w:hAnsi="宋体" w:cs="宋体"/>
                <w:sz w:val="28"/>
                <w:szCs w:val="28"/>
              </w:rPr>
            </w:pPr>
          </w:p>
        </w:tc>
      </w:tr>
    </w:tbl>
    <w:p w14:paraId="7BBE99C5" w14:textId="77777777" w:rsidR="00327352" w:rsidRPr="00AC5160" w:rsidRDefault="00327352">
      <w:pPr>
        <w:jc w:val="left"/>
        <w:rPr>
          <w:rFonts w:ascii="黑体" w:eastAsia="黑体" w:hAnsi="黑体" w:cs="黑体"/>
          <w:sz w:val="32"/>
          <w:szCs w:val="32"/>
        </w:rPr>
        <w:sectPr w:rsidR="00327352" w:rsidRPr="00AC5160">
          <w:footerReference w:type="default" r:id="rId9"/>
          <w:pgSz w:w="16838" w:h="11906" w:orient="landscape"/>
          <w:pgMar w:top="1803" w:right="1440" w:bottom="1803" w:left="1440" w:header="851" w:footer="992" w:gutter="0"/>
          <w:pgNumType w:fmt="numberInDash"/>
          <w:cols w:space="0"/>
          <w:docGrid w:type="lines" w:linePitch="319"/>
        </w:sectPr>
      </w:pPr>
    </w:p>
    <w:p w14:paraId="5A1E0ACF" w14:textId="77777777" w:rsidR="00327352" w:rsidRPr="00AC5160" w:rsidRDefault="00893279">
      <w:pPr>
        <w:jc w:val="left"/>
        <w:rPr>
          <w:rFonts w:ascii="黑体" w:eastAsia="黑体" w:hAnsi="黑体" w:cs="黑体"/>
          <w:sz w:val="32"/>
          <w:szCs w:val="32"/>
        </w:rPr>
      </w:pPr>
      <w:r w:rsidRPr="00AC5160">
        <w:rPr>
          <w:rFonts w:ascii="黑体" w:eastAsia="黑体" w:hAnsi="黑体" w:cs="黑体" w:hint="eastAsia"/>
          <w:sz w:val="32"/>
          <w:szCs w:val="32"/>
        </w:rPr>
        <w:lastRenderedPageBreak/>
        <w:t>8、项目研发支出预算</w:t>
      </w:r>
      <w:r w:rsidRPr="00AC5160">
        <w:rPr>
          <w:rFonts w:ascii="黑体" w:eastAsia="黑体" w:hAnsi="黑体" w:cs="黑体" w:hint="eastAsia"/>
          <w:sz w:val="28"/>
          <w:szCs w:val="28"/>
        </w:rPr>
        <w:t>（</w:t>
      </w:r>
      <w:proofErr w:type="gramStart"/>
      <w:r w:rsidRPr="00AC5160">
        <w:rPr>
          <w:rFonts w:ascii="黑体" w:eastAsia="黑体" w:hAnsi="黑体" w:cs="黑体" w:hint="eastAsia"/>
          <w:sz w:val="28"/>
          <w:szCs w:val="28"/>
        </w:rPr>
        <w:t>附预算</w:t>
      </w:r>
      <w:proofErr w:type="gramEnd"/>
      <w:r w:rsidRPr="00AC5160">
        <w:rPr>
          <w:rFonts w:ascii="黑体" w:eastAsia="黑体" w:hAnsi="黑体" w:cs="黑体" w:hint="eastAsia"/>
          <w:sz w:val="28"/>
          <w:szCs w:val="28"/>
        </w:rPr>
        <w:t>明细）</w:t>
      </w:r>
    </w:p>
    <w:tbl>
      <w:tblPr>
        <w:tblpPr w:leftFromText="180" w:rightFromText="180" w:vertAnchor="text" w:tblpXSpec="center" w:tblpY="1"/>
        <w:tblOverlap w:val="never"/>
        <w:tblW w:w="1013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81"/>
        <w:gridCol w:w="1216"/>
        <w:gridCol w:w="1535"/>
        <w:gridCol w:w="4315"/>
        <w:gridCol w:w="1791"/>
      </w:tblGrid>
      <w:tr w:rsidR="00327352" w:rsidRPr="00AC5160" w14:paraId="7A49CA67" w14:textId="77777777">
        <w:trPr>
          <w:trHeight w:val="590"/>
        </w:trPr>
        <w:tc>
          <w:tcPr>
            <w:tcW w:w="1281" w:type="dxa"/>
            <w:tcBorders>
              <w:top w:val="single" w:sz="4" w:space="0" w:color="auto"/>
              <w:left w:val="single" w:sz="4" w:space="0" w:color="auto"/>
              <w:bottom w:val="single" w:sz="4" w:space="0" w:color="auto"/>
              <w:right w:val="single" w:sz="4" w:space="0" w:color="auto"/>
            </w:tcBorders>
          </w:tcPr>
          <w:p w14:paraId="4D9184EF" w14:textId="77777777" w:rsidR="00327352" w:rsidRPr="00AC5160" w:rsidRDefault="00327352">
            <w:pPr>
              <w:jc w:val="left"/>
              <w:rPr>
                <w:rFonts w:ascii="楷体_GB2312" w:eastAsia="楷体_GB2312" w:hAnsi="楷体_GB2312" w:cs="楷体_GB2312"/>
                <w:sz w:val="32"/>
                <w:szCs w:val="24"/>
              </w:rPr>
            </w:pPr>
          </w:p>
        </w:tc>
        <w:tc>
          <w:tcPr>
            <w:tcW w:w="1216" w:type="dxa"/>
            <w:tcBorders>
              <w:top w:val="single" w:sz="4" w:space="0" w:color="auto"/>
              <w:left w:val="single" w:sz="4" w:space="0" w:color="auto"/>
              <w:bottom w:val="single" w:sz="4" w:space="0" w:color="auto"/>
              <w:right w:val="single" w:sz="4" w:space="0" w:color="auto"/>
            </w:tcBorders>
            <w:vAlign w:val="center"/>
          </w:tcPr>
          <w:p w14:paraId="62A5A794" w14:textId="77777777" w:rsidR="00327352" w:rsidRPr="00AC5160" w:rsidRDefault="00893279">
            <w:pPr>
              <w:jc w:val="center"/>
              <w:rPr>
                <w:rFonts w:ascii="黑体" w:eastAsia="黑体" w:hAnsi="黑体" w:cs="黑体"/>
                <w:sz w:val="32"/>
                <w:szCs w:val="24"/>
              </w:rPr>
            </w:pPr>
            <w:r w:rsidRPr="00AC5160">
              <w:rPr>
                <w:rFonts w:ascii="黑体" w:eastAsia="黑体" w:hAnsi="黑体" w:cs="黑体" w:hint="eastAsia"/>
                <w:sz w:val="32"/>
                <w:szCs w:val="24"/>
              </w:rPr>
              <w:t>内容</w:t>
            </w:r>
          </w:p>
        </w:tc>
        <w:tc>
          <w:tcPr>
            <w:tcW w:w="1535" w:type="dxa"/>
            <w:tcBorders>
              <w:top w:val="single" w:sz="4" w:space="0" w:color="auto"/>
              <w:left w:val="single" w:sz="4" w:space="0" w:color="auto"/>
              <w:bottom w:val="single" w:sz="4" w:space="0" w:color="auto"/>
              <w:right w:val="single" w:sz="4" w:space="0" w:color="auto"/>
            </w:tcBorders>
            <w:vAlign w:val="center"/>
          </w:tcPr>
          <w:p w14:paraId="081AC20B" w14:textId="77777777" w:rsidR="00327352" w:rsidRPr="00AC5160" w:rsidRDefault="00893279">
            <w:pPr>
              <w:jc w:val="center"/>
              <w:rPr>
                <w:rFonts w:ascii="黑体" w:eastAsia="黑体" w:hAnsi="黑体" w:cs="黑体"/>
                <w:sz w:val="32"/>
                <w:szCs w:val="24"/>
              </w:rPr>
            </w:pPr>
            <w:r w:rsidRPr="00AC5160">
              <w:rPr>
                <w:rFonts w:ascii="黑体" w:eastAsia="黑体" w:hAnsi="黑体" w:cs="黑体" w:hint="eastAsia"/>
                <w:sz w:val="32"/>
                <w:szCs w:val="24"/>
              </w:rPr>
              <w:t>名 称</w:t>
            </w:r>
          </w:p>
        </w:tc>
        <w:tc>
          <w:tcPr>
            <w:tcW w:w="4315" w:type="dxa"/>
            <w:tcBorders>
              <w:top w:val="single" w:sz="4" w:space="0" w:color="auto"/>
              <w:left w:val="single" w:sz="4" w:space="0" w:color="auto"/>
              <w:bottom w:val="single" w:sz="4" w:space="0" w:color="auto"/>
              <w:right w:val="single" w:sz="4" w:space="0" w:color="auto"/>
            </w:tcBorders>
            <w:vAlign w:val="center"/>
          </w:tcPr>
          <w:p w14:paraId="0592DB58" w14:textId="77777777" w:rsidR="00327352" w:rsidRPr="00AC5160" w:rsidRDefault="00893279">
            <w:pPr>
              <w:jc w:val="center"/>
              <w:rPr>
                <w:rFonts w:ascii="黑体" w:eastAsia="黑体" w:hAnsi="黑体" w:cs="黑体"/>
                <w:sz w:val="32"/>
                <w:szCs w:val="24"/>
              </w:rPr>
            </w:pPr>
            <w:r w:rsidRPr="00AC5160">
              <w:rPr>
                <w:rFonts w:ascii="黑体" w:eastAsia="黑体" w:hAnsi="黑体" w:cs="黑体" w:hint="eastAsia"/>
                <w:sz w:val="32"/>
                <w:szCs w:val="24"/>
              </w:rPr>
              <w:t>具体内容</w:t>
            </w:r>
          </w:p>
        </w:tc>
        <w:tc>
          <w:tcPr>
            <w:tcW w:w="1791" w:type="dxa"/>
            <w:tcBorders>
              <w:top w:val="single" w:sz="4" w:space="0" w:color="auto"/>
              <w:left w:val="single" w:sz="4" w:space="0" w:color="auto"/>
              <w:bottom w:val="single" w:sz="4" w:space="0" w:color="auto"/>
              <w:right w:val="single" w:sz="4" w:space="0" w:color="auto"/>
            </w:tcBorders>
            <w:vAlign w:val="center"/>
          </w:tcPr>
          <w:p w14:paraId="6DF56D0C" w14:textId="77777777" w:rsidR="00327352" w:rsidRPr="00AC5160" w:rsidRDefault="00893279">
            <w:pPr>
              <w:jc w:val="center"/>
              <w:rPr>
                <w:rFonts w:ascii="黑体" w:eastAsia="黑体" w:hAnsi="黑体" w:cs="黑体"/>
                <w:sz w:val="32"/>
                <w:szCs w:val="24"/>
              </w:rPr>
            </w:pPr>
            <w:r w:rsidRPr="00AC5160">
              <w:rPr>
                <w:rFonts w:ascii="黑体" w:eastAsia="黑体" w:hAnsi="黑体" w:cs="黑体" w:hint="eastAsia"/>
                <w:sz w:val="32"/>
                <w:szCs w:val="24"/>
              </w:rPr>
              <w:t>金额</w:t>
            </w:r>
          </w:p>
          <w:p w14:paraId="7B655A65" w14:textId="77777777" w:rsidR="00327352" w:rsidRPr="00AC5160" w:rsidRDefault="00893279">
            <w:pPr>
              <w:jc w:val="center"/>
              <w:rPr>
                <w:rFonts w:ascii="黑体" w:eastAsia="黑体" w:hAnsi="黑体" w:cs="黑体"/>
                <w:sz w:val="32"/>
                <w:szCs w:val="24"/>
              </w:rPr>
            </w:pPr>
            <w:r w:rsidRPr="00AC5160">
              <w:rPr>
                <w:rFonts w:ascii="黑体" w:eastAsia="黑体" w:hAnsi="黑体" w:cs="黑体" w:hint="eastAsia"/>
                <w:sz w:val="32"/>
                <w:szCs w:val="24"/>
              </w:rPr>
              <w:t>(万元)</w:t>
            </w:r>
          </w:p>
        </w:tc>
      </w:tr>
      <w:tr w:rsidR="00327352" w:rsidRPr="00AC5160" w14:paraId="33F63777" w14:textId="77777777">
        <w:trPr>
          <w:cantSplit/>
          <w:trHeight w:val="1210"/>
        </w:trPr>
        <w:tc>
          <w:tcPr>
            <w:tcW w:w="1281" w:type="dxa"/>
            <w:vMerge w:val="restart"/>
            <w:tcBorders>
              <w:top w:val="single" w:sz="4" w:space="0" w:color="auto"/>
              <w:left w:val="single" w:sz="4" w:space="0" w:color="auto"/>
              <w:bottom w:val="single" w:sz="4" w:space="0" w:color="auto"/>
              <w:right w:val="single" w:sz="4" w:space="0" w:color="auto"/>
            </w:tcBorders>
            <w:vAlign w:val="center"/>
          </w:tcPr>
          <w:p w14:paraId="7BE6B90A" w14:textId="77777777" w:rsidR="00327352" w:rsidRPr="00AC5160" w:rsidRDefault="00893279">
            <w:pPr>
              <w:rPr>
                <w:rFonts w:ascii="楷体_GB2312" w:eastAsia="楷体_GB2312" w:hAnsi="楷体_GB2312" w:cs="楷体_GB2312"/>
                <w:b/>
                <w:bCs/>
                <w:sz w:val="28"/>
                <w:szCs w:val="24"/>
              </w:rPr>
            </w:pPr>
            <w:r w:rsidRPr="00AC5160">
              <w:rPr>
                <w:rFonts w:ascii="黑体" w:eastAsia="黑体" w:hAnsi="黑体" w:cs="黑体" w:hint="eastAsia"/>
                <w:sz w:val="28"/>
                <w:szCs w:val="28"/>
              </w:rPr>
              <w:t>研究开发经费预算</w:t>
            </w:r>
          </w:p>
        </w:tc>
        <w:tc>
          <w:tcPr>
            <w:tcW w:w="1216" w:type="dxa"/>
            <w:vMerge w:val="restart"/>
            <w:tcBorders>
              <w:top w:val="single" w:sz="4" w:space="0" w:color="auto"/>
              <w:left w:val="single" w:sz="4" w:space="0" w:color="auto"/>
              <w:right w:val="single" w:sz="4" w:space="0" w:color="auto"/>
            </w:tcBorders>
            <w:vAlign w:val="center"/>
          </w:tcPr>
          <w:p w14:paraId="5D55BCED" w14:textId="77777777" w:rsidR="00327352" w:rsidRPr="00AC5160" w:rsidRDefault="00893279">
            <w:pPr>
              <w:widowControl/>
              <w:autoSpaceDE w:val="0"/>
              <w:autoSpaceDN w:val="0"/>
              <w:spacing w:line="440" w:lineRule="exact"/>
              <w:jc w:val="center"/>
              <w:rPr>
                <w:rFonts w:ascii="黑体" w:eastAsia="黑体" w:hAnsi="黑体" w:cs="黑体"/>
                <w:sz w:val="22"/>
              </w:rPr>
            </w:pPr>
            <w:r w:rsidRPr="00AC5160">
              <w:rPr>
                <w:rFonts w:ascii="黑体" w:eastAsia="黑体" w:hAnsi="黑体" w:cs="黑体" w:hint="eastAsia"/>
                <w:sz w:val="28"/>
                <w:szCs w:val="24"/>
              </w:rPr>
              <w:t>直接经费</w:t>
            </w:r>
          </w:p>
        </w:tc>
        <w:tc>
          <w:tcPr>
            <w:tcW w:w="1535" w:type="dxa"/>
            <w:tcBorders>
              <w:top w:val="single" w:sz="4" w:space="0" w:color="auto"/>
              <w:left w:val="single" w:sz="4" w:space="0" w:color="auto"/>
              <w:bottom w:val="single" w:sz="4" w:space="0" w:color="auto"/>
              <w:right w:val="single" w:sz="4" w:space="0" w:color="auto"/>
            </w:tcBorders>
            <w:vAlign w:val="center"/>
          </w:tcPr>
          <w:p w14:paraId="3D3DB986" w14:textId="77777777" w:rsidR="00327352" w:rsidRPr="00AC5160" w:rsidRDefault="00893279">
            <w:pPr>
              <w:autoSpaceDE w:val="0"/>
              <w:autoSpaceDN w:val="0"/>
              <w:spacing w:line="440" w:lineRule="exact"/>
              <w:jc w:val="center"/>
              <w:rPr>
                <w:rFonts w:ascii="黑体" w:eastAsia="黑体" w:hAnsi="黑体" w:cs="黑体"/>
                <w:sz w:val="22"/>
              </w:rPr>
            </w:pPr>
            <w:r w:rsidRPr="00AC5160">
              <w:rPr>
                <w:rFonts w:ascii="黑体" w:eastAsia="黑体" w:hAnsi="黑体" w:cs="黑体" w:hint="eastAsia"/>
                <w:sz w:val="28"/>
                <w:szCs w:val="28"/>
              </w:rPr>
              <w:t>设备费</w:t>
            </w:r>
          </w:p>
        </w:tc>
        <w:tc>
          <w:tcPr>
            <w:tcW w:w="4315" w:type="dxa"/>
            <w:tcBorders>
              <w:top w:val="single" w:sz="4" w:space="0" w:color="auto"/>
              <w:left w:val="single" w:sz="4" w:space="0" w:color="auto"/>
              <w:bottom w:val="single" w:sz="4" w:space="0" w:color="auto"/>
              <w:right w:val="single" w:sz="4" w:space="0" w:color="auto"/>
            </w:tcBorders>
            <w:vAlign w:val="center"/>
          </w:tcPr>
          <w:p w14:paraId="040312F7" w14:textId="77777777" w:rsidR="00327352" w:rsidRPr="00AC5160" w:rsidRDefault="00893279">
            <w:pPr>
              <w:autoSpaceDE w:val="0"/>
              <w:autoSpaceDN w:val="0"/>
              <w:spacing w:line="440" w:lineRule="exact"/>
              <w:rPr>
                <w:rFonts w:ascii="仿宋_GB2312" w:eastAsia="仿宋_GB2312" w:hAnsi="仿宋_GB2312" w:cs="仿宋_GB2312"/>
                <w:sz w:val="28"/>
                <w:szCs w:val="24"/>
              </w:rPr>
            </w:pPr>
            <w:r w:rsidRPr="00AC5160">
              <w:rPr>
                <w:rFonts w:ascii="仿宋_GB2312" w:eastAsia="仿宋_GB2312" w:hAnsi="仿宋_GB2312" w:cs="仿宋_GB2312" w:hint="eastAsia"/>
                <w:sz w:val="28"/>
                <w:szCs w:val="28"/>
              </w:rPr>
              <w:t>购置设备和设备耗材、升级维护现有设备以及租用外单位设备而发生的费用。</w:t>
            </w:r>
          </w:p>
        </w:tc>
        <w:tc>
          <w:tcPr>
            <w:tcW w:w="1791" w:type="dxa"/>
            <w:tcBorders>
              <w:top w:val="single" w:sz="4" w:space="0" w:color="auto"/>
              <w:left w:val="single" w:sz="4" w:space="0" w:color="auto"/>
              <w:bottom w:val="single" w:sz="4" w:space="0" w:color="auto"/>
              <w:right w:val="single" w:sz="4" w:space="0" w:color="auto"/>
            </w:tcBorders>
            <w:vAlign w:val="center"/>
          </w:tcPr>
          <w:p w14:paraId="04FB3393" w14:textId="77777777" w:rsidR="00327352" w:rsidRPr="00AC5160" w:rsidRDefault="00327352">
            <w:pPr>
              <w:spacing w:line="440" w:lineRule="exact"/>
              <w:jc w:val="center"/>
              <w:rPr>
                <w:rFonts w:ascii="宋体" w:eastAsia="宋体" w:hAnsi="宋体" w:cs="宋体"/>
                <w:sz w:val="28"/>
                <w:szCs w:val="24"/>
              </w:rPr>
            </w:pPr>
          </w:p>
        </w:tc>
      </w:tr>
      <w:tr w:rsidR="00327352" w:rsidRPr="00AC5160" w14:paraId="0606F1C1" w14:textId="77777777">
        <w:trPr>
          <w:cantSplit/>
          <w:trHeight w:val="2132"/>
        </w:trPr>
        <w:tc>
          <w:tcPr>
            <w:tcW w:w="1281" w:type="dxa"/>
            <w:vMerge/>
            <w:tcBorders>
              <w:left w:val="single" w:sz="4" w:space="0" w:color="auto"/>
              <w:right w:val="single" w:sz="4" w:space="0" w:color="auto"/>
            </w:tcBorders>
            <w:vAlign w:val="center"/>
          </w:tcPr>
          <w:p w14:paraId="07BA9864" w14:textId="77777777" w:rsidR="00327352" w:rsidRPr="00AC5160" w:rsidRDefault="00327352">
            <w:pPr>
              <w:jc w:val="center"/>
              <w:rPr>
                <w:rFonts w:ascii="黑体" w:eastAsia="黑体" w:hAnsi="黑体" w:cs="黑体"/>
                <w:sz w:val="28"/>
                <w:szCs w:val="28"/>
              </w:rPr>
            </w:pPr>
          </w:p>
        </w:tc>
        <w:tc>
          <w:tcPr>
            <w:tcW w:w="1216" w:type="dxa"/>
            <w:vMerge/>
            <w:tcBorders>
              <w:left w:val="single" w:sz="4" w:space="0" w:color="auto"/>
              <w:right w:val="single" w:sz="4" w:space="0" w:color="auto"/>
            </w:tcBorders>
            <w:vAlign w:val="center"/>
          </w:tcPr>
          <w:p w14:paraId="1C74E4BC" w14:textId="77777777" w:rsidR="00327352" w:rsidRPr="00AC5160" w:rsidRDefault="00327352">
            <w:pPr>
              <w:widowControl/>
              <w:autoSpaceDE w:val="0"/>
              <w:autoSpaceDN w:val="0"/>
              <w:spacing w:line="440" w:lineRule="exact"/>
              <w:jc w:val="center"/>
              <w:rPr>
                <w:rFonts w:ascii="黑体" w:eastAsia="黑体" w:hAnsi="黑体" w:cs="黑体"/>
                <w:sz w:val="28"/>
                <w:szCs w:val="24"/>
              </w:rPr>
            </w:pPr>
          </w:p>
        </w:tc>
        <w:tc>
          <w:tcPr>
            <w:tcW w:w="1535" w:type="dxa"/>
            <w:tcBorders>
              <w:top w:val="single" w:sz="4" w:space="0" w:color="auto"/>
              <w:left w:val="single" w:sz="4" w:space="0" w:color="auto"/>
              <w:bottom w:val="single" w:sz="4" w:space="0" w:color="auto"/>
              <w:right w:val="single" w:sz="4" w:space="0" w:color="auto"/>
            </w:tcBorders>
            <w:vAlign w:val="center"/>
          </w:tcPr>
          <w:p w14:paraId="4B77C0CF" w14:textId="77777777" w:rsidR="00327352" w:rsidRPr="00AC5160" w:rsidRDefault="00893279">
            <w:pPr>
              <w:widowControl/>
              <w:autoSpaceDE w:val="0"/>
              <w:autoSpaceDN w:val="0"/>
              <w:spacing w:line="440" w:lineRule="exact"/>
              <w:jc w:val="center"/>
              <w:rPr>
                <w:rFonts w:ascii="黑体" w:eastAsia="黑体" w:hAnsi="黑体" w:cs="黑体"/>
                <w:sz w:val="28"/>
                <w:szCs w:val="24"/>
              </w:rPr>
            </w:pPr>
            <w:r w:rsidRPr="00AC5160">
              <w:rPr>
                <w:rFonts w:ascii="黑体" w:eastAsia="黑体" w:hAnsi="黑体" w:cs="黑体" w:hint="eastAsia"/>
                <w:sz w:val="28"/>
                <w:szCs w:val="28"/>
              </w:rPr>
              <w:t>业务费</w:t>
            </w:r>
          </w:p>
        </w:tc>
        <w:tc>
          <w:tcPr>
            <w:tcW w:w="4315" w:type="dxa"/>
            <w:tcBorders>
              <w:top w:val="single" w:sz="4" w:space="0" w:color="auto"/>
              <w:left w:val="single" w:sz="4" w:space="0" w:color="auto"/>
              <w:bottom w:val="single" w:sz="4" w:space="0" w:color="auto"/>
              <w:right w:val="single" w:sz="4" w:space="0" w:color="auto"/>
            </w:tcBorders>
            <w:vAlign w:val="center"/>
          </w:tcPr>
          <w:p w14:paraId="4C2CAE19" w14:textId="77777777" w:rsidR="00327352" w:rsidRPr="00AC5160" w:rsidRDefault="00893279">
            <w:pPr>
              <w:autoSpaceDE w:val="0"/>
              <w:autoSpaceDN w:val="0"/>
              <w:spacing w:line="440" w:lineRule="exact"/>
              <w:rPr>
                <w:rFonts w:ascii="仿宋_GB2312" w:eastAsia="仿宋_GB2312" w:hAnsi="仿宋_GB2312" w:cs="仿宋_GB2312"/>
                <w:sz w:val="28"/>
                <w:szCs w:val="24"/>
              </w:rPr>
            </w:pPr>
            <w:r w:rsidRPr="00AC5160">
              <w:rPr>
                <w:rFonts w:ascii="仿宋_GB2312" w:eastAsia="仿宋_GB2312" w:hAnsi="仿宋_GB2312" w:cs="仿宋_GB2312" w:hint="eastAsia"/>
                <w:sz w:val="28"/>
                <w:szCs w:val="24"/>
              </w:rPr>
              <w:t>项目实施过程中购置图书、收集资料、复印翻拍、检索文献、采集数据、翻译资料、印刷出版、会议/差旅/国际合作与交流等费用，以及其他相关支出（如管理费、税费）。</w:t>
            </w:r>
          </w:p>
        </w:tc>
        <w:tc>
          <w:tcPr>
            <w:tcW w:w="1791" w:type="dxa"/>
            <w:tcBorders>
              <w:top w:val="single" w:sz="4" w:space="0" w:color="auto"/>
              <w:left w:val="single" w:sz="4" w:space="0" w:color="auto"/>
              <w:bottom w:val="single" w:sz="4" w:space="0" w:color="auto"/>
              <w:right w:val="single" w:sz="4" w:space="0" w:color="auto"/>
            </w:tcBorders>
            <w:vAlign w:val="center"/>
          </w:tcPr>
          <w:p w14:paraId="691FDA4F" w14:textId="77777777" w:rsidR="00327352" w:rsidRPr="00AC5160" w:rsidRDefault="00327352">
            <w:pPr>
              <w:spacing w:line="440" w:lineRule="exact"/>
              <w:jc w:val="center"/>
              <w:rPr>
                <w:rFonts w:ascii="宋体" w:eastAsia="宋体" w:hAnsi="宋体" w:cs="宋体"/>
                <w:sz w:val="28"/>
                <w:szCs w:val="24"/>
              </w:rPr>
            </w:pPr>
          </w:p>
        </w:tc>
      </w:tr>
      <w:tr w:rsidR="00327352" w:rsidRPr="00AC5160" w14:paraId="1DB5A714" w14:textId="77777777">
        <w:trPr>
          <w:cantSplit/>
          <w:trHeight w:val="2132"/>
        </w:trPr>
        <w:tc>
          <w:tcPr>
            <w:tcW w:w="1281" w:type="dxa"/>
            <w:vMerge/>
            <w:tcBorders>
              <w:left w:val="single" w:sz="4" w:space="0" w:color="auto"/>
              <w:right w:val="single" w:sz="4" w:space="0" w:color="auto"/>
            </w:tcBorders>
            <w:vAlign w:val="center"/>
          </w:tcPr>
          <w:p w14:paraId="53751F8D" w14:textId="77777777" w:rsidR="00327352" w:rsidRPr="00AC5160" w:rsidRDefault="00327352">
            <w:pPr>
              <w:jc w:val="center"/>
              <w:rPr>
                <w:rFonts w:ascii="黑体" w:eastAsia="黑体" w:hAnsi="黑体" w:cs="黑体"/>
                <w:sz w:val="28"/>
                <w:szCs w:val="28"/>
              </w:rPr>
            </w:pPr>
          </w:p>
        </w:tc>
        <w:tc>
          <w:tcPr>
            <w:tcW w:w="1216" w:type="dxa"/>
            <w:vMerge/>
            <w:tcBorders>
              <w:left w:val="single" w:sz="4" w:space="0" w:color="auto"/>
              <w:bottom w:val="single" w:sz="4" w:space="0" w:color="auto"/>
              <w:right w:val="single" w:sz="4" w:space="0" w:color="auto"/>
            </w:tcBorders>
            <w:vAlign w:val="center"/>
          </w:tcPr>
          <w:p w14:paraId="4F484508" w14:textId="77777777" w:rsidR="00327352" w:rsidRPr="00AC5160" w:rsidRDefault="00327352">
            <w:pPr>
              <w:widowControl/>
              <w:autoSpaceDE w:val="0"/>
              <w:autoSpaceDN w:val="0"/>
              <w:spacing w:line="440" w:lineRule="exact"/>
              <w:jc w:val="center"/>
              <w:rPr>
                <w:rFonts w:ascii="黑体" w:eastAsia="黑体" w:hAnsi="黑体" w:cs="黑体"/>
                <w:sz w:val="28"/>
                <w:szCs w:val="28"/>
              </w:rPr>
            </w:pPr>
          </w:p>
        </w:tc>
        <w:tc>
          <w:tcPr>
            <w:tcW w:w="1535" w:type="dxa"/>
            <w:tcBorders>
              <w:top w:val="single" w:sz="4" w:space="0" w:color="auto"/>
              <w:left w:val="single" w:sz="4" w:space="0" w:color="auto"/>
              <w:bottom w:val="single" w:sz="4" w:space="0" w:color="auto"/>
              <w:right w:val="single" w:sz="4" w:space="0" w:color="auto"/>
            </w:tcBorders>
            <w:vAlign w:val="center"/>
          </w:tcPr>
          <w:p w14:paraId="228D1176" w14:textId="77777777" w:rsidR="00327352" w:rsidRPr="00AC5160" w:rsidRDefault="00893279">
            <w:pPr>
              <w:autoSpaceDE w:val="0"/>
              <w:autoSpaceDN w:val="0"/>
              <w:spacing w:line="440" w:lineRule="exact"/>
              <w:jc w:val="center"/>
              <w:rPr>
                <w:rFonts w:ascii="仿宋_GB2312" w:eastAsia="仿宋_GB2312" w:hAnsi="仿宋_GB2312" w:cs="仿宋_GB2312"/>
                <w:sz w:val="28"/>
                <w:szCs w:val="24"/>
              </w:rPr>
            </w:pPr>
            <w:r w:rsidRPr="00AC5160">
              <w:rPr>
                <w:rFonts w:ascii="黑体" w:eastAsia="黑体" w:hAnsi="黑体" w:cs="黑体" w:hint="eastAsia"/>
                <w:sz w:val="28"/>
                <w:szCs w:val="28"/>
              </w:rPr>
              <w:t>劳务费</w:t>
            </w:r>
          </w:p>
        </w:tc>
        <w:tc>
          <w:tcPr>
            <w:tcW w:w="4315" w:type="dxa"/>
            <w:tcBorders>
              <w:top w:val="single" w:sz="4" w:space="0" w:color="auto"/>
              <w:left w:val="single" w:sz="4" w:space="0" w:color="auto"/>
              <w:bottom w:val="single" w:sz="4" w:space="0" w:color="auto"/>
              <w:right w:val="single" w:sz="4" w:space="0" w:color="auto"/>
            </w:tcBorders>
            <w:vAlign w:val="center"/>
          </w:tcPr>
          <w:p w14:paraId="18E38F45" w14:textId="77777777" w:rsidR="00327352" w:rsidRPr="00AC5160" w:rsidRDefault="00893279">
            <w:pPr>
              <w:autoSpaceDE w:val="0"/>
              <w:autoSpaceDN w:val="0"/>
              <w:spacing w:line="440" w:lineRule="exact"/>
              <w:rPr>
                <w:rFonts w:ascii="仿宋_GB2312" w:eastAsia="仿宋_GB2312" w:hAnsi="仿宋_GB2312" w:cs="仿宋_GB2312"/>
                <w:sz w:val="28"/>
                <w:szCs w:val="24"/>
              </w:rPr>
            </w:pPr>
            <w:r w:rsidRPr="00AC5160">
              <w:rPr>
                <w:rFonts w:ascii="仿宋_GB2312" w:eastAsia="仿宋_GB2312" w:hAnsi="仿宋_GB2312" w:cs="仿宋_GB2312" w:hint="eastAsia"/>
                <w:sz w:val="28"/>
                <w:szCs w:val="28"/>
              </w:rPr>
              <w:t>项目实施过程中支付给参与项目研究的研究生、博士后、访问学者和项目聘用的研究人员、科研辅助人员等的劳务性费用，以及支付给临时聘请的咨询专家的费用等。</w:t>
            </w:r>
          </w:p>
        </w:tc>
        <w:tc>
          <w:tcPr>
            <w:tcW w:w="1791" w:type="dxa"/>
            <w:tcBorders>
              <w:top w:val="single" w:sz="4" w:space="0" w:color="auto"/>
              <w:left w:val="single" w:sz="4" w:space="0" w:color="auto"/>
              <w:bottom w:val="single" w:sz="4" w:space="0" w:color="auto"/>
              <w:right w:val="single" w:sz="4" w:space="0" w:color="auto"/>
            </w:tcBorders>
            <w:vAlign w:val="center"/>
          </w:tcPr>
          <w:p w14:paraId="6CFC14C4" w14:textId="77777777" w:rsidR="00327352" w:rsidRPr="00AC5160" w:rsidRDefault="00327352">
            <w:pPr>
              <w:spacing w:line="440" w:lineRule="exact"/>
              <w:jc w:val="center"/>
              <w:rPr>
                <w:rFonts w:ascii="宋体" w:eastAsia="宋体" w:hAnsi="宋体" w:cs="宋体"/>
                <w:sz w:val="28"/>
                <w:szCs w:val="24"/>
              </w:rPr>
            </w:pPr>
          </w:p>
        </w:tc>
      </w:tr>
      <w:tr w:rsidR="00327352" w:rsidRPr="00AC5160" w14:paraId="7B555BF8" w14:textId="77777777">
        <w:trPr>
          <w:cantSplit/>
          <w:trHeight w:val="1210"/>
        </w:trPr>
        <w:tc>
          <w:tcPr>
            <w:tcW w:w="1281" w:type="dxa"/>
            <w:vMerge/>
            <w:tcBorders>
              <w:left w:val="single" w:sz="4" w:space="0" w:color="auto"/>
              <w:right w:val="single" w:sz="4" w:space="0" w:color="auto"/>
            </w:tcBorders>
            <w:vAlign w:val="center"/>
          </w:tcPr>
          <w:p w14:paraId="5CD7781D" w14:textId="77777777" w:rsidR="00327352" w:rsidRPr="00AC5160" w:rsidRDefault="00327352">
            <w:pPr>
              <w:jc w:val="center"/>
              <w:rPr>
                <w:rFonts w:ascii="黑体" w:eastAsia="黑体" w:hAnsi="黑体" w:cs="黑体"/>
                <w:sz w:val="28"/>
                <w:szCs w:val="28"/>
              </w:rPr>
            </w:pPr>
          </w:p>
        </w:tc>
        <w:tc>
          <w:tcPr>
            <w:tcW w:w="1216" w:type="dxa"/>
            <w:tcBorders>
              <w:top w:val="single" w:sz="4" w:space="0" w:color="auto"/>
              <w:left w:val="single" w:sz="4" w:space="0" w:color="auto"/>
              <w:bottom w:val="single" w:sz="4" w:space="0" w:color="auto"/>
              <w:right w:val="single" w:sz="4" w:space="0" w:color="auto"/>
            </w:tcBorders>
            <w:vAlign w:val="center"/>
          </w:tcPr>
          <w:p w14:paraId="5127E62C" w14:textId="77777777" w:rsidR="00327352" w:rsidRPr="00AC5160" w:rsidRDefault="00893279">
            <w:pPr>
              <w:widowControl/>
              <w:autoSpaceDE w:val="0"/>
              <w:autoSpaceDN w:val="0"/>
              <w:spacing w:line="440" w:lineRule="exact"/>
              <w:jc w:val="center"/>
              <w:rPr>
                <w:rFonts w:ascii="黑体" w:eastAsia="黑体" w:hAnsi="黑体" w:cs="黑体"/>
                <w:sz w:val="28"/>
                <w:szCs w:val="24"/>
              </w:rPr>
            </w:pPr>
            <w:r w:rsidRPr="00AC5160">
              <w:rPr>
                <w:rFonts w:ascii="黑体" w:eastAsia="黑体" w:hAnsi="黑体" w:cs="黑体" w:hint="eastAsia"/>
                <w:sz w:val="28"/>
                <w:szCs w:val="24"/>
              </w:rPr>
              <w:t>间接经费</w:t>
            </w:r>
          </w:p>
        </w:tc>
        <w:tc>
          <w:tcPr>
            <w:tcW w:w="1535" w:type="dxa"/>
            <w:tcBorders>
              <w:top w:val="single" w:sz="4" w:space="0" w:color="auto"/>
              <w:left w:val="single" w:sz="4" w:space="0" w:color="auto"/>
              <w:bottom w:val="single" w:sz="4" w:space="0" w:color="auto"/>
              <w:right w:val="single" w:sz="4" w:space="0" w:color="auto"/>
            </w:tcBorders>
            <w:vAlign w:val="center"/>
          </w:tcPr>
          <w:p w14:paraId="02B60692" w14:textId="77777777" w:rsidR="00327352" w:rsidRPr="00AC5160" w:rsidRDefault="00327352">
            <w:pPr>
              <w:autoSpaceDE w:val="0"/>
              <w:autoSpaceDN w:val="0"/>
              <w:spacing w:line="440" w:lineRule="exact"/>
              <w:rPr>
                <w:rFonts w:ascii="仿宋_GB2312" w:eastAsia="仿宋_GB2312" w:hAnsi="仿宋_GB2312" w:cs="仿宋_GB2312"/>
                <w:sz w:val="28"/>
                <w:szCs w:val="24"/>
              </w:rPr>
            </w:pPr>
          </w:p>
        </w:tc>
        <w:tc>
          <w:tcPr>
            <w:tcW w:w="4315" w:type="dxa"/>
            <w:tcBorders>
              <w:top w:val="single" w:sz="4" w:space="0" w:color="auto"/>
              <w:left w:val="single" w:sz="4" w:space="0" w:color="auto"/>
              <w:bottom w:val="single" w:sz="4" w:space="0" w:color="auto"/>
              <w:right w:val="single" w:sz="4" w:space="0" w:color="auto"/>
            </w:tcBorders>
            <w:vAlign w:val="center"/>
          </w:tcPr>
          <w:p w14:paraId="1C26C7B0" w14:textId="77777777" w:rsidR="00327352" w:rsidRPr="00AC5160" w:rsidRDefault="00893279">
            <w:pPr>
              <w:autoSpaceDE w:val="0"/>
              <w:autoSpaceDN w:val="0"/>
              <w:spacing w:line="440" w:lineRule="exact"/>
              <w:rPr>
                <w:rFonts w:ascii="仿宋_GB2312" w:eastAsia="仿宋_GB2312" w:hAnsi="仿宋_GB2312" w:cs="仿宋_GB2312"/>
                <w:sz w:val="28"/>
                <w:szCs w:val="24"/>
              </w:rPr>
            </w:pPr>
            <w:r w:rsidRPr="00AC5160">
              <w:rPr>
                <w:rFonts w:ascii="仿宋_GB2312" w:eastAsia="仿宋_GB2312" w:hAnsi="仿宋_GB2312" w:cs="仿宋_GB2312" w:hint="eastAsia"/>
                <w:sz w:val="28"/>
                <w:szCs w:val="24"/>
              </w:rPr>
              <w:t>主要包括为项目研究提供的房屋占用，日常水、电、气、暖消耗，有关管理费用的补助支出，以及激励科研人员的绩效支出等。</w:t>
            </w:r>
          </w:p>
        </w:tc>
        <w:tc>
          <w:tcPr>
            <w:tcW w:w="1791" w:type="dxa"/>
            <w:tcBorders>
              <w:top w:val="single" w:sz="4" w:space="0" w:color="auto"/>
              <w:left w:val="single" w:sz="4" w:space="0" w:color="auto"/>
              <w:bottom w:val="single" w:sz="4" w:space="0" w:color="auto"/>
              <w:right w:val="single" w:sz="4" w:space="0" w:color="auto"/>
            </w:tcBorders>
            <w:vAlign w:val="center"/>
          </w:tcPr>
          <w:p w14:paraId="16C76AB5" w14:textId="77777777" w:rsidR="00327352" w:rsidRPr="00AC5160" w:rsidRDefault="00327352">
            <w:pPr>
              <w:spacing w:line="440" w:lineRule="exact"/>
              <w:jc w:val="center"/>
              <w:rPr>
                <w:rFonts w:ascii="宋体" w:eastAsia="宋体" w:hAnsi="宋体" w:cs="宋体"/>
                <w:sz w:val="28"/>
                <w:szCs w:val="24"/>
              </w:rPr>
            </w:pPr>
          </w:p>
        </w:tc>
      </w:tr>
      <w:tr w:rsidR="00327352" w:rsidRPr="00AC5160" w14:paraId="1D5AD8E9" w14:textId="77777777">
        <w:trPr>
          <w:cantSplit/>
          <w:trHeight w:val="539"/>
        </w:trPr>
        <w:tc>
          <w:tcPr>
            <w:tcW w:w="1281" w:type="dxa"/>
            <w:vMerge/>
            <w:tcBorders>
              <w:left w:val="single" w:sz="4" w:space="0" w:color="auto"/>
              <w:right w:val="single" w:sz="4" w:space="0" w:color="auto"/>
            </w:tcBorders>
            <w:vAlign w:val="center"/>
          </w:tcPr>
          <w:p w14:paraId="14B63E78" w14:textId="77777777" w:rsidR="00327352" w:rsidRPr="00AC5160" w:rsidRDefault="00327352">
            <w:pPr>
              <w:jc w:val="center"/>
              <w:rPr>
                <w:rFonts w:ascii="黑体" w:eastAsia="黑体" w:hAnsi="黑体" w:cs="黑体"/>
                <w:sz w:val="28"/>
                <w:szCs w:val="28"/>
              </w:rPr>
            </w:pPr>
          </w:p>
        </w:tc>
        <w:tc>
          <w:tcPr>
            <w:tcW w:w="1216" w:type="dxa"/>
            <w:tcBorders>
              <w:top w:val="single" w:sz="4" w:space="0" w:color="auto"/>
              <w:left w:val="single" w:sz="4" w:space="0" w:color="auto"/>
              <w:bottom w:val="single" w:sz="4" w:space="0" w:color="auto"/>
              <w:right w:val="single" w:sz="4" w:space="0" w:color="auto"/>
            </w:tcBorders>
            <w:vAlign w:val="center"/>
          </w:tcPr>
          <w:p w14:paraId="2E87415C" w14:textId="77777777" w:rsidR="00327352" w:rsidRPr="00AC5160" w:rsidRDefault="00327352">
            <w:pPr>
              <w:widowControl/>
              <w:autoSpaceDE w:val="0"/>
              <w:autoSpaceDN w:val="0"/>
              <w:spacing w:line="440" w:lineRule="exact"/>
              <w:jc w:val="center"/>
              <w:rPr>
                <w:rFonts w:ascii="黑体" w:eastAsia="黑体" w:hAnsi="黑体" w:cs="黑体"/>
                <w:sz w:val="28"/>
                <w:szCs w:val="28"/>
              </w:rPr>
            </w:pPr>
          </w:p>
        </w:tc>
        <w:tc>
          <w:tcPr>
            <w:tcW w:w="1535" w:type="dxa"/>
            <w:tcBorders>
              <w:top w:val="single" w:sz="4" w:space="0" w:color="auto"/>
              <w:left w:val="single" w:sz="4" w:space="0" w:color="auto"/>
              <w:bottom w:val="single" w:sz="4" w:space="0" w:color="auto"/>
              <w:right w:val="single" w:sz="4" w:space="0" w:color="auto"/>
            </w:tcBorders>
            <w:vAlign w:val="center"/>
          </w:tcPr>
          <w:p w14:paraId="15E33001" w14:textId="77777777" w:rsidR="00327352" w:rsidRPr="00AC5160" w:rsidRDefault="00893279">
            <w:pPr>
              <w:autoSpaceDE w:val="0"/>
              <w:autoSpaceDN w:val="0"/>
              <w:spacing w:line="440" w:lineRule="exact"/>
              <w:jc w:val="center"/>
              <w:rPr>
                <w:rFonts w:ascii="黑体" w:eastAsia="黑体" w:hAnsi="黑体" w:cs="黑体"/>
                <w:sz w:val="28"/>
                <w:szCs w:val="28"/>
              </w:rPr>
            </w:pPr>
            <w:r w:rsidRPr="00AC5160">
              <w:rPr>
                <w:rFonts w:ascii="黑体" w:eastAsia="黑体" w:hAnsi="黑体" w:cs="黑体" w:hint="eastAsia"/>
                <w:sz w:val="28"/>
                <w:szCs w:val="28"/>
              </w:rPr>
              <w:t>合 计</w:t>
            </w:r>
          </w:p>
        </w:tc>
        <w:tc>
          <w:tcPr>
            <w:tcW w:w="4315" w:type="dxa"/>
            <w:tcBorders>
              <w:top w:val="single" w:sz="4" w:space="0" w:color="auto"/>
              <w:left w:val="single" w:sz="4" w:space="0" w:color="auto"/>
              <w:bottom w:val="single" w:sz="4" w:space="0" w:color="auto"/>
              <w:right w:val="single" w:sz="4" w:space="0" w:color="auto"/>
            </w:tcBorders>
            <w:vAlign w:val="center"/>
          </w:tcPr>
          <w:p w14:paraId="47B55813" w14:textId="77777777" w:rsidR="00327352" w:rsidRPr="00AC5160" w:rsidRDefault="00327352">
            <w:pPr>
              <w:spacing w:line="440" w:lineRule="exact"/>
              <w:jc w:val="center"/>
              <w:rPr>
                <w:rFonts w:ascii="黑体" w:eastAsia="黑体" w:hAnsi="黑体" w:cs="黑体"/>
                <w:sz w:val="28"/>
                <w:szCs w:val="24"/>
              </w:rPr>
            </w:pPr>
          </w:p>
        </w:tc>
        <w:tc>
          <w:tcPr>
            <w:tcW w:w="1791" w:type="dxa"/>
            <w:tcBorders>
              <w:top w:val="single" w:sz="4" w:space="0" w:color="auto"/>
              <w:left w:val="single" w:sz="4" w:space="0" w:color="auto"/>
              <w:bottom w:val="single" w:sz="4" w:space="0" w:color="auto"/>
              <w:right w:val="single" w:sz="4" w:space="0" w:color="auto"/>
            </w:tcBorders>
            <w:vAlign w:val="center"/>
          </w:tcPr>
          <w:p w14:paraId="1300B635" w14:textId="77777777" w:rsidR="00327352" w:rsidRPr="00AC5160" w:rsidRDefault="00327352">
            <w:pPr>
              <w:spacing w:line="440" w:lineRule="exact"/>
              <w:jc w:val="center"/>
              <w:rPr>
                <w:rFonts w:ascii="黑体" w:eastAsia="黑体" w:hAnsi="黑体" w:cs="黑体"/>
                <w:sz w:val="28"/>
                <w:szCs w:val="24"/>
              </w:rPr>
            </w:pPr>
          </w:p>
        </w:tc>
      </w:tr>
    </w:tbl>
    <w:p w14:paraId="41402B53" w14:textId="77777777" w:rsidR="00327352" w:rsidRPr="00AC5160" w:rsidRDefault="00327352">
      <w:pPr>
        <w:jc w:val="left"/>
        <w:rPr>
          <w:rFonts w:ascii="黑体" w:eastAsia="黑体" w:hAnsi="黑体" w:cs="黑体"/>
          <w:sz w:val="28"/>
          <w:szCs w:val="28"/>
        </w:rPr>
      </w:pPr>
    </w:p>
    <w:p w14:paraId="55CAF055" w14:textId="77777777" w:rsidR="00327352" w:rsidRPr="00AC5160" w:rsidRDefault="00327352">
      <w:pPr>
        <w:rPr>
          <w:rFonts w:ascii="楷体_GB2312" w:eastAsia="楷体_GB2312" w:hAnsi="楷体_GB2312" w:cs="楷体_GB2312"/>
          <w:sz w:val="30"/>
          <w:szCs w:val="30"/>
        </w:rPr>
      </w:pPr>
    </w:p>
    <w:p w14:paraId="6572DD45" w14:textId="77777777" w:rsidR="00327352" w:rsidRPr="00AC5160" w:rsidRDefault="00893279">
      <w:pPr>
        <w:widowControl/>
        <w:jc w:val="left"/>
        <w:rPr>
          <w:rFonts w:ascii="楷体_GB2312" w:eastAsia="楷体_GB2312" w:hAnsi="楷体_GB2312" w:cs="楷体_GB2312"/>
          <w:sz w:val="30"/>
          <w:szCs w:val="30"/>
        </w:rPr>
      </w:pPr>
      <w:r w:rsidRPr="00AC5160">
        <w:rPr>
          <w:rFonts w:ascii="楷体_GB2312" w:eastAsia="楷体_GB2312" w:hAnsi="楷体_GB2312" w:cs="楷体_GB2312"/>
          <w:sz w:val="30"/>
          <w:szCs w:val="30"/>
        </w:rPr>
        <w:br w:type="page"/>
      </w:r>
    </w:p>
    <w:tbl>
      <w:tblPr>
        <w:tblpPr w:leftFromText="180" w:rightFromText="180" w:vertAnchor="text" w:horzAnchor="page" w:tblpX="1752" w:tblpY="283"/>
        <w:tblOverlap w:val="never"/>
        <w:tblW w:w="86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60"/>
      </w:tblGrid>
      <w:tr w:rsidR="00327352" w:rsidRPr="00AC5160" w14:paraId="0E54F79A" w14:textId="77777777">
        <w:trPr>
          <w:trHeight w:val="4842"/>
        </w:trPr>
        <w:tc>
          <w:tcPr>
            <w:tcW w:w="8660" w:type="dxa"/>
            <w:tcBorders>
              <w:top w:val="single" w:sz="4" w:space="0" w:color="auto"/>
              <w:left w:val="single" w:sz="4" w:space="0" w:color="auto"/>
              <w:bottom w:val="single" w:sz="4" w:space="0" w:color="auto"/>
              <w:right w:val="single" w:sz="4" w:space="0" w:color="auto"/>
            </w:tcBorders>
          </w:tcPr>
          <w:p w14:paraId="029F8B98" w14:textId="77777777" w:rsidR="00327352" w:rsidRPr="00AC5160" w:rsidRDefault="00893279">
            <w:pPr>
              <w:jc w:val="left"/>
              <w:rPr>
                <w:rFonts w:ascii="黑体" w:eastAsia="黑体" w:hAnsi="黑体" w:cs="黑体"/>
                <w:sz w:val="32"/>
                <w:szCs w:val="32"/>
              </w:rPr>
            </w:pPr>
            <w:r w:rsidRPr="00AC5160">
              <w:rPr>
                <w:rFonts w:ascii="黑体" w:eastAsia="黑体" w:hAnsi="黑体" w:cs="黑体"/>
                <w:sz w:val="32"/>
                <w:szCs w:val="32"/>
              </w:rPr>
              <w:lastRenderedPageBreak/>
              <w:t>9</w:t>
            </w:r>
            <w:r w:rsidRPr="00AC5160">
              <w:rPr>
                <w:rFonts w:ascii="黑体" w:eastAsia="黑体" w:hAnsi="黑体" w:cs="黑体" w:hint="eastAsia"/>
                <w:sz w:val="32"/>
                <w:szCs w:val="32"/>
              </w:rPr>
              <w:t>、经费预算明细说明</w:t>
            </w:r>
          </w:p>
          <w:p w14:paraId="3DBAEC6F" w14:textId="77777777" w:rsidR="00327352" w:rsidRPr="00AC5160" w:rsidRDefault="00327352">
            <w:pPr>
              <w:snapToGrid w:val="0"/>
              <w:spacing w:line="560" w:lineRule="exact"/>
              <w:rPr>
                <w:rFonts w:ascii="宋体" w:eastAsia="宋体" w:hAnsi="宋体" w:cs="宋体"/>
                <w:sz w:val="28"/>
                <w:szCs w:val="24"/>
              </w:rPr>
            </w:pPr>
          </w:p>
          <w:p w14:paraId="470D2A3B" w14:textId="77777777" w:rsidR="00327352" w:rsidRPr="00AC5160" w:rsidRDefault="00327352">
            <w:pPr>
              <w:snapToGrid w:val="0"/>
              <w:spacing w:line="560" w:lineRule="exact"/>
              <w:rPr>
                <w:rFonts w:ascii="宋体" w:eastAsia="宋体" w:hAnsi="宋体" w:cs="宋体"/>
                <w:sz w:val="28"/>
                <w:szCs w:val="24"/>
              </w:rPr>
            </w:pPr>
          </w:p>
          <w:p w14:paraId="5F19E3FC" w14:textId="77777777" w:rsidR="00327352" w:rsidRPr="00AC5160" w:rsidRDefault="00327352">
            <w:pPr>
              <w:snapToGrid w:val="0"/>
              <w:spacing w:line="560" w:lineRule="exact"/>
              <w:rPr>
                <w:rFonts w:ascii="宋体" w:eastAsia="宋体" w:hAnsi="宋体" w:cs="宋体"/>
                <w:sz w:val="28"/>
                <w:szCs w:val="24"/>
              </w:rPr>
            </w:pPr>
          </w:p>
          <w:p w14:paraId="7F4C307B" w14:textId="77777777" w:rsidR="00327352" w:rsidRPr="00AC5160" w:rsidRDefault="00327352">
            <w:pPr>
              <w:snapToGrid w:val="0"/>
              <w:spacing w:line="560" w:lineRule="exact"/>
              <w:rPr>
                <w:rFonts w:ascii="宋体" w:eastAsia="宋体" w:hAnsi="宋体" w:cs="宋体"/>
                <w:sz w:val="28"/>
                <w:szCs w:val="24"/>
              </w:rPr>
            </w:pPr>
          </w:p>
          <w:p w14:paraId="28ECDB24" w14:textId="77777777" w:rsidR="00327352" w:rsidRPr="00AC5160" w:rsidRDefault="00327352">
            <w:pPr>
              <w:snapToGrid w:val="0"/>
              <w:spacing w:line="560" w:lineRule="exact"/>
              <w:rPr>
                <w:rFonts w:ascii="宋体" w:eastAsia="宋体" w:hAnsi="宋体" w:cs="宋体"/>
                <w:sz w:val="28"/>
                <w:szCs w:val="24"/>
              </w:rPr>
            </w:pPr>
          </w:p>
          <w:p w14:paraId="219FC2AE" w14:textId="77777777" w:rsidR="00327352" w:rsidRPr="00AC5160" w:rsidRDefault="00327352">
            <w:pPr>
              <w:snapToGrid w:val="0"/>
              <w:spacing w:line="560" w:lineRule="exact"/>
              <w:rPr>
                <w:rFonts w:ascii="宋体" w:eastAsia="宋体" w:hAnsi="宋体" w:cs="宋体"/>
                <w:sz w:val="28"/>
                <w:szCs w:val="24"/>
              </w:rPr>
            </w:pPr>
          </w:p>
          <w:p w14:paraId="08FC5572" w14:textId="77777777" w:rsidR="00327352" w:rsidRPr="00AC5160" w:rsidRDefault="00327352">
            <w:pPr>
              <w:snapToGrid w:val="0"/>
              <w:spacing w:line="560" w:lineRule="exact"/>
              <w:rPr>
                <w:rFonts w:ascii="宋体" w:eastAsia="宋体" w:hAnsi="宋体" w:cs="宋体"/>
                <w:sz w:val="28"/>
                <w:szCs w:val="24"/>
              </w:rPr>
            </w:pPr>
          </w:p>
          <w:p w14:paraId="5366ADC9" w14:textId="77777777" w:rsidR="00327352" w:rsidRPr="00AC5160" w:rsidRDefault="00327352">
            <w:pPr>
              <w:snapToGrid w:val="0"/>
              <w:spacing w:line="560" w:lineRule="exact"/>
              <w:rPr>
                <w:rFonts w:ascii="宋体" w:eastAsia="宋体" w:hAnsi="宋体" w:cs="宋体"/>
                <w:sz w:val="28"/>
                <w:szCs w:val="24"/>
              </w:rPr>
            </w:pPr>
          </w:p>
          <w:p w14:paraId="2525DAC7" w14:textId="77777777" w:rsidR="00327352" w:rsidRPr="00AC5160" w:rsidRDefault="00327352">
            <w:pPr>
              <w:snapToGrid w:val="0"/>
              <w:spacing w:line="560" w:lineRule="exact"/>
              <w:rPr>
                <w:rFonts w:ascii="宋体" w:eastAsia="宋体" w:hAnsi="宋体" w:cs="宋体"/>
                <w:sz w:val="28"/>
                <w:szCs w:val="24"/>
              </w:rPr>
            </w:pPr>
          </w:p>
          <w:p w14:paraId="3846C734" w14:textId="77777777" w:rsidR="00327352" w:rsidRPr="00AC5160" w:rsidRDefault="00327352">
            <w:pPr>
              <w:snapToGrid w:val="0"/>
              <w:spacing w:line="560" w:lineRule="exact"/>
              <w:rPr>
                <w:rFonts w:ascii="宋体" w:eastAsia="宋体" w:hAnsi="宋体" w:cs="宋体"/>
                <w:sz w:val="28"/>
                <w:szCs w:val="24"/>
              </w:rPr>
            </w:pPr>
          </w:p>
        </w:tc>
      </w:tr>
      <w:tr w:rsidR="00327352" w:rsidRPr="00AC5160" w14:paraId="09E84439" w14:textId="77777777">
        <w:trPr>
          <w:trHeight w:val="4842"/>
        </w:trPr>
        <w:tc>
          <w:tcPr>
            <w:tcW w:w="8660" w:type="dxa"/>
            <w:tcBorders>
              <w:top w:val="single" w:sz="4" w:space="0" w:color="auto"/>
              <w:left w:val="single" w:sz="4" w:space="0" w:color="auto"/>
              <w:bottom w:val="single" w:sz="4" w:space="0" w:color="auto"/>
              <w:right w:val="single" w:sz="4" w:space="0" w:color="auto"/>
            </w:tcBorders>
          </w:tcPr>
          <w:p w14:paraId="6CAB7D06" w14:textId="77777777" w:rsidR="00327352" w:rsidRPr="00AC5160" w:rsidRDefault="00893279">
            <w:pPr>
              <w:jc w:val="left"/>
              <w:rPr>
                <w:rFonts w:ascii="黑体" w:eastAsia="黑体" w:hAnsi="黑体" w:cs="黑体"/>
                <w:sz w:val="32"/>
                <w:szCs w:val="32"/>
              </w:rPr>
            </w:pPr>
            <w:r w:rsidRPr="00AC5160">
              <w:rPr>
                <w:rFonts w:ascii="黑体" w:eastAsia="黑体" w:hAnsi="黑体" w:cs="黑体"/>
                <w:sz w:val="32"/>
                <w:szCs w:val="32"/>
              </w:rPr>
              <w:t>10</w:t>
            </w:r>
            <w:r w:rsidRPr="00AC5160">
              <w:rPr>
                <w:rFonts w:ascii="黑体" w:eastAsia="黑体" w:hAnsi="黑体" w:cs="黑体" w:hint="eastAsia"/>
                <w:sz w:val="32"/>
                <w:szCs w:val="32"/>
              </w:rPr>
              <w:t>、项目预期目标</w:t>
            </w:r>
          </w:p>
        </w:tc>
      </w:tr>
    </w:tbl>
    <w:p w14:paraId="2E8DE7B2" w14:textId="77777777" w:rsidR="00327352" w:rsidRPr="00AC5160" w:rsidRDefault="00327352">
      <w:pPr>
        <w:autoSpaceDE w:val="0"/>
        <w:autoSpaceDN w:val="0"/>
        <w:rPr>
          <w:rFonts w:ascii="黑体" w:eastAsia="黑体" w:hAnsi="黑体" w:cs="仿宋_GB2312"/>
          <w:sz w:val="28"/>
          <w:szCs w:val="28"/>
        </w:rPr>
      </w:pPr>
    </w:p>
    <w:p w14:paraId="14FE58DB" w14:textId="77777777" w:rsidR="00327352" w:rsidRPr="00AC5160" w:rsidRDefault="00893279">
      <w:r w:rsidRPr="00AC5160">
        <w:br w:type="page"/>
      </w:r>
    </w:p>
    <w:p w14:paraId="7CA37E14" w14:textId="77777777" w:rsidR="00327352" w:rsidRPr="00AC5160" w:rsidRDefault="00893279">
      <w:pPr>
        <w:widowControl/>
        <w:overflowPunct w:val="0"/>
        <w:topLinePunct/>
        <w:spacing w:line="560" w:lineRule="exact"/>
        <w:jc w:val="left"/>
        <w:outlineLvl w:val="0"/>
        <w:rPr>
          <w:rFonts w:ascii="黑体" w:eastAsia="黑体" w:hAnsi="黑体" w:cs="黑体"/>
          <w:kern w:val="0"/>
          <w:sz w:val="32"/>
          <w:szCs w:val="32"/>
        </w:rPr>
      </w:pPr>
      <w:r w:rsidRPr="00AC5160">
        <w:rPr>
          <w:rFonts w:ascii="黑体" w:eastAsia="黑体" w:hAnsi="黑体" w:cs="黑体" w:hint="eastAsia"/>
          <w:kern w:val="0"/>
          <w:sz w:val="32"/>
          <w:szCs w:val="32"/>
        </w:rPr>
        <w:lastRenderedPageBreak/>
        <w:t>附件</w:t>
      </w:r>
      <w:r w:rsidRPr="00AC5160">
        <w:rPr>
          <w:rFonts w:ascii="黑体" w:eastAsia="黑体" w:hAnsi="黑体" w:cs="黑体"/>
          <w:kern w:val="0"/>
          <w:sz w:val="32"/>
          <w:szCs w:val="32"/>
        </w:rPr>
        <w:t>6</w:t>
      </w:r>
    </w:p>
    <w:p w14:paraId="2728D222" w14:textId="77777777" w:rsidR="00327352" w:rsidRPr="00AC5160" w:rsidRDefault="00893279">
      <w:pPr>
        <w:widowControl/>
        <w:shd w:val="clear" w:color="auto" w:fill="FFFFFF"/>
        <w:jc w:val="center"/>
        <w:rPr>
          <w:rFonts w:ascii="方正小标宋简体" w:eastAsia="方正小标宋简体" w:hAnsi="Helvetica" w:cs="宋体"/>
          <w:kern w:val="0"/>
          <w:sz w:val="44"/>
          <w:szCs w:val="44"/>
        </w:rPr>
      </w:pPr>
      <w:r w:rsidRPr="00AC5160">
        <w:rPr>
          <w:rFonts w:ascii="方正小标宋简体" w:eastAsia="方正小标宋简体" w:hAnsi="Helvetica" w:cs="宋体" w:hint="eastAsia"/>
          <w:bCs/>
          <w:kern w:val="0"/>
          <w:sz w:val="44"/>
          <w:szCs w:val="44"/>
        </w:rPr>
        <w:t>技术攻关需求揭榜方承诺书</w:t>
      </w:r>
    </w:p>
    <w:p w14:paraId="64122868"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proofErr w:type="gramStart"/>
      <w:r w:rsidRPr="00AC5160">
        <w:rPr>
          <w:rFonts w:ascii="Times New Roman" w:eastAsia="仿宋_GB2312" w:hAnsi="Times New Roman" w:cs="宋体"/>
          <w:color w:val="000000"/>
          <w:kern w:val="0"/>
          <w:sz w:val="28"/>
          <w:szCs w:val="28"/>
        </w:rPr>
        <w:t>本承诺</w:t>
      </w:r>
      <w:proofErr w:type="gramEnd"/>
      <w:r w:rsidRPr="00AC5160">
        <w:rPr>
          <w:rFonts w:ascii="Times New Roman" w:eastAsia="仿宋_GB2312" w:hAnsi="Times New Roman" w:cs="宋体"/>
          <w:color w:val="000000"/>
          <w:kern w:val="0"/>
          <w:sz w:val="28"/>
          <w:szCs w:val="28"/>
        </w:rPr>
        <w:t>人</w:t>
      </w:r>
      <w:r w:rsidRPr="00AC5160">
        <w:rPr>
          <w:rFonts w:ascii="Times New Roman" w:eastAsia="仿宋_GB2312" w:hAnsi="Times New Roman" w:cs="宋体" w:hint="eastAsia"/>
          <w:color w:val="000000"/>
          <w:kern w:val="0"/>
          <w:sz w:val="28"/>
          <w:szCs w:val="28"/>
        </w:rPr>
        <w:t>_</w:t>
      </w:r>
      <w:r w:rsidRPr="00AC5160">
        <w:rPr>
          <w:rFonts w:ascii="Times New Roman" w:eastAsia="仿宋_GB2312" w:hAnsi="Times New Roman" w:cs="宋体"/>
          <w:color w:val="000000"/>
          <w:kern w:val="0"/>
          <w:sz w:val="28"/>
          <w:szCs w:val="28"/>
        </w:rPr>
        <w:t>_________</w:t>
      </w:r>
      <w:r w:rsidRPr="00AC5160">
        <w:rPr>
          <w:rFonts w:ascii="Times New Roman" w:eastAsia="仿宋_GB2312" w:hAnsi="Times New Roman" w:cs="宋体"/>
          <w:color w:val="000000"/>
          <w:kern w:val="0"/>
          <w:sz w:val="28"/>
          <w:szCs w:val="28"/>
        </w:rPr>
        <w:t>（填写揭榜团队单位名称全称或揭榜人姓名，以下合称</w:t>
      </w:r>
      <w:r w:rsidRPr="00AC5160">
        <w:rPr>
          <w:rFonts w:ascii="Times New Roman" w:eastAsia="仿宋_GB2312" w:hAnsi="Times New Roman" w:cs="宋体"/>
          <w:color w:val="000000"/>
          <w:kern w:val="0"/>
          <w:sz w:val="28"/>
          <w:szCs w:val="28"/>
        </w:rPr>
        <w:t>“</w:t>
      </w:r>
      <w:r w:rsidRPr="00AC5160">
        <w:rPr>
          <w:rFonts w:ascii="Times New Roman" w:eastAsia="仿宋_GB2312" w:hAnsi="Times New Roman" w:cs="宋体"/>
          <w:color w:val="000000"/>
          <w:kern w:val="0"/>
          <w:sz w:val="28"/>
          <w:szCs w:val="28"/>
        </w:rPr>
        <w:t>承诺人</w:t>
      </w:r>
      <w:r w:rsidRPr="00AC5160">
        <w:rPr>
          <w:rFonts w:ascii="Times New Roman" w:eastAsia="仿宋_GB2312" w:hAnsi="Times New Roman" w:cs="宋体"/>
          <w:color w:val="000000"/>
          <w:kern w:val="0"/>
          <w:sz w:val="28"/>
          <w:szCs w:val="28"/>
        </w:rPr>
        <w:t>”</w:t>
      </w:r>
      <w:r w:rsidRPr="00AC5160">
        <w:rPr>
          <w:rFonts w:ascii="Times New Roman" w:eastAsia="仿宋_GB2312" w:hAnsi="Times New Roman" w:cs="宋体"/>
          <w:color w:val="000000"/>
          <w:kern w:val="0"/>
          <w:sz w:val="28"/>
          <w:szCs w:val="28"/>
        </w:rPr>
        <w:t>）充分知晓揭榜</w:t>
      </w:r>
      <w:proofErr w:type="gramStart"/>
      <w:r w:rsidRPr="00AC5160">
        <w:rPr>
          <w:rFonts w:ascii="Times New Roman" w:eastAsia="仿宋_GB2312" w:hAnsi="Times New Roman" w:cs="宋体"/>
          <w:color w:val="000000"/>
          <w:kern w:val="0"/>
          <w:sz w:val="28"/>
          <w:szCs w:val="28"/>
        </w:rPr>
        <w:t>领题活动</w:t>
      </w:r>
      <w:proofErr w:type="gramEnd"/>
      <w:r w:rsidRPr="00AC5160">
        <w:rPr>
          <w:rFonts w:ascii="Times New Roman" w:eastAsia="仿宋_GB2312" w:hAnsi="Times New Roman" w:cs="宋体"/>
          <w:color w:val="000000"/>
          <w:kern w:val="0"/>
          <w:sz w:val="28"/>
          <w:szCs w:val="28"/>
        </w:rPr>
        <w:t>内容及规则，同意遵守主办</w:t>
      </w:r>
      <w:proofErr w:type="gramStart"/>
      <w:r w:rsidRPr="00AC5160">
        <w:rPr>
          <w:rFonts w:ascii="Times New Roman" w:eastAsia="仿宋_GB2312" w:hAnsi="Times New Roman" w:cs="宋体"/>
          <w:color w:val="000000"/>
          <w:kern w:val="0"/>
          <w:sz w:val="28"/>
          <w:szCs w:val="28"/>
        </w:rPr>
        <w:t>方制定</w:t>
      </w:r>
      <w:proofErr w:type="gramEnd"/>
      <w:r w:rsidRPr="00AC5160">
        <w:rPr>
          <w:rFonts w:ascii="Times New Roman" w:eastAsia="仿宋_GB2312" w:hAnsi="Times New Roman" w:cs="宋体"/>
          <w:color w:val="000000"/>
          <w:kern w:val="0"/>
          <w:sz w:val="28"/>
          <w:szCs w:val="28"/>
        </w:rPr>
        <w:t>的各项活动规则和要求，并作如下承诺：</w:t>
      </w:r>
    </w:p>
    <w:p w14:paraId="27A5179E"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一、承诺人已知悉活动参与条件，并承诺已符合活动参与条件且在参与过程中始终保持符合该条件。</w:t>
      </w:r>
    </w:p>
    <w:p w14:paraId="0387C937"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二、承诺人已知悉张榜单位发布的相关信息，了解技术需求、资金投入及奖励金额等相关内容。</w:t>
      </w:r>
    </w:p>
    <w:p w14:paraId="0B3EFB08"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三、承诺人保证提供的所有资料（包括但不限于团队成员信息、项目文件、商业计划书等）所含内容真实、有效、准确、完整，不包含带有政治敏感性、违反国家法律法规及相关规定的内容，所提交的书面材料上的签字或印章真实，副本材料、扫描件均与正本材料一致。</w:t>
      </w:r>
    </w:p>
    <w:p w14:paraId="0A31104A"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四、承诺人保证</w:t>
      </w:r>
      <w:r w:rsidRPr="00AC5160">
        <w:rPr>
          <w:rFonts w:ascii="Times New Roman" w:eastAsia="仿宋_GB2312" w:hAnsi="Times New Roman" w:cs="宋体" w:hint="eastAsia"/>
          <w:color w:val="000000"/>
          <w:kern w:val="0"/>
          <w:sz w:val="28"/>
          <w:szCs w:val="28"/>
        </w:rPr>
        <w:t>项目开展过程中涉及的技术成果</w:t>
      </w:r>
      <w:r w:rsidRPr="00AC5160">
        <w:rPr>
          <w:rFonts w:ascii="Times New Roman" w:eastAsia="仿宋_GB2312" w:hAnsi="Times New Roman" w:cs="宋体"/>
          <w:color w:val="000000"/>
          <w:kern w:val="0"/>
          <w:sz w:val="28"/>
          <w:szCs w:val="28"/>
        </w:rPr>
        <w:t>拥有独立完整的权利。承诺人的技术成果不得侵犯他人的知识产权及其他合法权利，不包含非法内容，不存在知识产权纠纷，并承诺如技术成果侵犯了他人的合法权益，造成的任何损失均由承诺人独立承担。</w:t>
      </w:r>
    </w:p>
    <w:p w14:paraId="174AAB12"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五、承诺人同意主办方对承诺人提供的数据、信息、材料及有关情况的真实性进行调查及核实，承诺人将全力配合并及时提供证明文件、数据等资料。因承诺人不配合致使相关真实性无法核实的不利后果由承诺人承担。</w:t>
      </w:r>
    </w:p>
    <w:p w14:paraId="26919042"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lastRenderedPageBreak/>
        <w:t>六、承诺人遵守公开、公平竞争原则，不做任何游说、作弊、造假、剽窃等违规、违纪甚至违法行为。</w:t>
      </w:r>
    </w:p>
    <w:p w14:paraId="3957E8BA"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七、在揭榜</w:t>
      </w:r>
      <w:proofErr w:type="gramStart"/>
      <w:r w:rsidRPr="00AC5160">
        <w:rPr>
          <w:rFonts w:ascii="Times New Roman" w:eastAsia="仿宋_GB2312" w:hAnsi="Times New Roman" w:cs="宋体"/>
          <w:color w:val="000000"/>
          <w:kern w:val="0"/>
          <w:sz w:val="28"/>
          <w:szCs w:val="28"/>
        </w:rPr>
        <w:t>领题活动</w:t>
      </w:r>
      <w:proofErr w:type="gramEnd"/>
      <w:r w:rsidRPr="00AC5160">
        <w:rPr>
          <w:rFonts w:ascii="Times New Roman" w:eastAsia="仿宋_GB2312" w:hAnsi="Times New Roman" w:cs="宋体"/>
          <w:color w:val="000000"/>
          <w:kern w:val="0"/>
          <w:sz w:val="28"/>
          <w:szCs w:val="28"/>
        </w:rPr>
        <w:t>过程中及活动之外进行的商业对接合作非主办方指定行为，其中所涉及的法律问题以及由此产生的相关权利、义务均与主办方无关。</w:t>
      </w:r>
    </w:p>
    <w:p w14:paraId="7C87FC9C"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八、</w:t>
      </w:r>
      <w:proofErr w:type="gramStart"/>
      <w:r w:rsidRPr="00AC5160">
        <w:rPr>
          <w:rFonts w:ascii="Times New Roman" w:eastAsia="仿宋_GB2312" w:hAnsi="Times New Roman" w:cs="宋体"/>
          <w:color w:val="000000"/>
          <w:kern w:val="0"/>
          <w:sz w:val="28"/>
          <w:szCs w:val="28"/>
        </w:rPr>
        <w:t>自承诺</w:t>
      </w:r>
      <w:proofErr w:type="gramEnd"/>
      <w:r w:rsidRPr="00AC5160">
        <w:rPr>
          <w:rFonts w:ascii="Times New Roman" w:eastAsia="仿宋_GB2312" w:hAnsi="Times New Roman" w:cs="宋体"/>
          <w:color w:val="000000"/>
          <w:kern w:val="0"/>
          <w:sz w:val="28"/>
          <w:szCs w:val="28"/>
        </w:rPr>
        <w:t>人报名参加活动之日起，即许可主办方可以将其资料在非商业用途下通过各种方式向社会展现。</w:t>
      </w:r>
    </w:p>
    <w:p w14:paraId="07F2F319" w14:textId="77777777" w:rsidR="00327352" w:rsidRPr="00AC5160" w:rsidRDefault="00893279">
      <w:pPr>
        <w:widowControl/>
        <w:shd w:val="clear" w:color="auto" w:fill="FFFFFF"/>
        <w:ind w:firstLine="480"/>
        <w:jc w:val="left"/>
        <w:rPr>
          <w:rFonts w:ascii="Times New Roman" w:eastAsia="仿宋_GB2312" w:hAnsi="Times New Roman" w:cs="宋体"/>
          <w:color w:val="606266"/>
          <w:kern w:val="0"/>
          <w:sz w:val="28"/>
          <w:szCs w:val="28"/>
        </w:rPr>
      </w:pPr>
      <w:r w:rsidRPr="00AC5160">
        <w:rPr>
          <w:rFonts w:ascii="Times New Roman" w:eastAsia="仿宋_GB2312" w:hAnsi="Times New Roman" w:cs="宋体"/>
          <w:color w:val="000000"/>
          <w:kern w:val="0"/>
          <w:sz w:val="28"/>
          <w:szCs w:val="28"/>
        </w:rPr>
        <w:t>九、承诺人免费授权主办方在非商业性活动宣传中对承诺人和与承诺人有关的材料进行合理、合法的使用。</w:t>
      </w:r>
    </w:p>
    <w:p w14:paraId="0E64B477" w14:textId="77777777" w:rsidR="00327352" w:rsidRPr="00AC5160" w:rsidRDefault="00893279">
      <w:pPr>
        <w:rPr>
          <w:sz w:val="24"/>
          <w:szCs w:val="24"/>
        </w:rPr>
      </w:pPr>
      <w:r w:rsidRPr="00AC5160">
        <w:rPr>
          <w:rFonts w:hint="eastAsia"/>
          <w:sz w:val="24"/>
          <w:szCs w:val="24"/>
        </w:rPr>
        <w:t xml:space="preserve"> </w:t>
      </w:r>
      <w:r w:rsidRPr="00AC5160">
        <w:rPr>
          <w:sz w:val="24"/>
          <w:szCs w:val="24"/>
        </w:rPr>
        <w:t xml:space="preserve">  </w:t>
      </w:r>
    </w:p>
    <w:p w14:paraId="486BFD6A" w14:textId="77777777" w:rsidR="00327352" w:rsidRPr="00AC5160" w:rsidRDefault="00327352">
      <w:pPr>
        <w:rPr>
          <w:sz w:val="24"/>
          <w:szCs w:val="24"/>
        </w:rPr>
      </w:pPr>
    </w:p>
    <w:p w14:paraId="71E5B095" w14:textId="77777777" w:rsidR="00327352" w:rsidRPr="00AC5160" w:rsidRDefault="00893279">
      <w:pPr>
        <w:ind w:firstLineChars="200" w:firstLine="560"/>
        <w:jc w:val="left"/>
        <w:rPr>
          <w:rFonts w:ascii="Times New Roman" w:eastAsia="仿宋_GB2312" w:hAnsi="Times New Roman" w:cs="宋体"/>
          <w:color w:val="000000"/>
          <w:kern w:val="0"/>
          <w:sz w:val="28"/>
          <w:szCs w:val="28"/>
        </w:rPr>
      </w:pPr>
      <w:r w:rsidRPr="00AC5160">
        <w:rPr>
          <w:rFonts w:ascii="Times New Roman" w:eastAsia="仿宋_GB2312" w:hAnsi="Times New Roman" w:cs="宋体" w:hint="eastAsia"/>
          <w:color w:val="000000"/>
          <w:kern w:val="0"/>
          <w:sz w:val="28"/>
          <w:szCs w:val="28"/>
        </w:rPr>
        <w:t>承诺人签字（</w:t>
      </w:r>
      <w:proofErr w:type="gramStart"/>
      <w:r w:rsidRPr="00AC5160">
        <w:rPr>
          <w:rFonts w:ascii="Times New Roman" w:eastAsia="仿宋_GB2312" w:hAnsi="Times New Roman" w:cs="宋体" w:hint="eastAsia"/>
          <w:color w:val="000000"/>
          <w:kern w:val="0"/>
          <w:sz w:val="28"/>
          <w:szCs w:val="28"/>
        </w:rPr>
        <w:t>需每个</w:t>
      </w:r>
      <w:proofErr w:type="gramEnd"/>
      <w:r w:rsidRPr="00AC5160">
        <w:rPr>
          <w:rFonts w:ascii="Times New Roman" w:eastAsia="仿宋_GB2312" w:hAnsi="Times New Roman" w:cs="宋体" w:hint="eastAsia"/>
          <w:color w:val="000000"/>
          <w:kern w:val="0"/>
          <w:sz w:val="28"/>
          <w:szCs w:val="28"/>
        </w:rPr>
        <w:t>参与人签字）：</w:t>
      </w:r>
    </w:p>
    <w:p w14:paraId="13B4459C" w14:textId="77777777" w:rsidR="00327352" w:rsidRPr="00AC5160" w:rsidRDefault="00327352">
      <w:pPr>
        <w:jc w:val="left"/>
        <w:rPr>
          <w:rFonts w:ascii="Times New Roman" w:eastAsia="仿宋_GB2312" w:hAnsi="Times New Roman" w:cs="宋体"/>
          <w:color w:val="000000"/>
          <w:kern w:val="0"/>
          <w:sz w:val="28"/>
          <w:szCs w:val="28"/>
        </w:rPr>
      </w:pPr>
    </w:p>
    <w:p w14:paraId="05DF205B" w14:textId="77777777" w:rsidR="00327352" w:rsidRPr="00AC5160" w:rsidRDefault="00327352">
      <w:pPr>
        <w:ind w:rightChars="200" w:right="420"/>
        <w:jc w:val="right"/>
        <w:rPr>
          <w:rFonts w:ascii="Times New Roman" w:eastAsia="仿宋_GB2312" w:hAnsi="Times New Roman" w:cs="宋体"/>
          <w:color w:val="000000"/>
          <w:kern w:val="0"/>
          <w:sz w:val="28"/>
          <w:szCs w:val="28"/>
        </w:rPr>
      </w:pPr>
    </w:p>
    <w:p w14:paraId="5BE8FCC1" w14:textId="77777777" w:rsidR="00327352" w:rsidRPr="00AC5160" w:rsidRDefault="00327352">
      <w:pPr>
        <w:wordWrap w:val="0"/>
        <w:ind w:rightChars="400" w:right="840"/>
        <w:rPr>
          <w:rFonts w:ascii="Times New Roman" w:eastAsia="仿宋_GB2312" w:hAnsi="Times New Roman" w:cs="宋体"/>
          <w:color w:val="000000"/>
          <w:kern w:val="0"/>
          <w:sz w:val="28"/>
          <w:szCs w:val="28"/>
        </w:rPr>
      </w:pPr>
    </w:p>
    <w:p w14:paraId="14354CB6" w14:textId="77777777" w:rsidR="00327352" w:rsidRPr="00AC5160" w:rsidRDefault="00893279">
      <w:pPr>
        <w:ind w:rightChars="400" w:right="840"/>
        <w:jc w:val="right"/>
        <w:rPr>
          <w:rFonts w:ascii="Times New Roman" w:eastAsia="仿宋_GB2312" w:hAnsi="Times New Roman" w:cs="宋体"/>
          <w:color w:val="000000"/>
          <w:kern w:val="0"/>
          <w:sz w:val="28"/>
          <w:szCs w:val="28"/>
        </w:rPr>
      </w:pPr>
      <w:r w:rsidRPr="00AC5160">
        <w:rPr>
          <w:rFonts w:ascii="Times New Roman" w:eastAsia="仿宋_GB2312" w:hAnsi="Times New Roman" w:cs="宋体" w:hint="eastAsia"/>
          <w:color w:val="000000"/>
          <w:kern w:val="0"/>
          <w:sz w:val="28"/>
          <w:szCs w:val="28"/>
        </w:rPr>
        <w:t>参与单位（盖章）</w:t>
      </w:r>
    </w:p>
    <w:p w14:paraId="5BCC985D" w14:textId="77777777" w:rsidR="00327352" w:rsidRDefault="00893279">
      <w:pPr>
        <w:ind w:rightChars="400" w:right="840"/>
        <w:jc w:val="right"/>
        <w:rPr>
          <w:rFonts w:ascii="Times New Roman" w:eastAsia="仿宋_GB2312" w:hAnsi="Times New Roman" w:cs="宋体"/>
          <w:color w:val="000000"/>
          <w:kern w:val="0"/>
          <w:sz w:val="28"/>
          <w:szCs w:val="28"/>
        </w:rPr>
      </w:pPr>
      <w:r w:rsidRPr="00AC5160">
        <w:rPr>
          <w:rFonts w:ascii="Times New Roman" w:eastAsia="仿宋_GB2312" w:hAnsi="Times New Roman" w:cs="宋体" w:hint="eastAsia"/>
          <w:color w:val="000000"/>
          <w:kern w:val="0"/>
          <w:sz w:val="28"/>
          <w:szCs w:val="28"/>
        </w:rPr>
        <w:t xml:space="preserve"> </w:t>
      </w:r>
      <w:r w:rsidRPr="00AC5160">
        <w:rPr>
          <w:rFonts w:ascii="Times New Roman" w:eastAsia="仿宋_GB2312" w:hAnsi="Times New Roman" w:cs="宋体"/>
          <w:color w:val="000000"/>
          <w:kern w:val="0"/>
          <w:sz w:val="28"/>
          <w:szCs w:val="28"/>
        </w:rPr>
        <w:t xml:space="preserve">  </w:t>
      </w:r>
      <w:r w:rsidRPr="00AC5160">
        <w:rPr>
          <w:rFonts w:ascii="Times New Roman" w:eastAsia="仿宋_GB2312" w:hAnsi="Times New Roman" w:cs="宋体"/>
          <w:color w:val="000000"/>
          <w:kern w:val="0"/>
          <w:sz w:val="28"/>
          <w:szCs w:val="28"/>
        </w:rPr>
        <w:t>年</w:t>
      </w:r>
      <w:r w:rsidRPr="00AC5160">
        <w:rPr>
          <w:rFonts w:ascii="Times New Roman" w:eastAsia="仿宋_GB2312" w:hAnsi="Times New Roman" w:cs="宋体" w:hint="eastAsia"/>
          <w:color w:val="000000"/>
          <w:kern w:val="0"/>
          <w:sz w:val="28"/>
          <w:szCs w:val="28"/>
        </w:rPr>
        <w:t xml:space="preserve"> </w:t>
      </w:r>
      <w:r w:rsidRPr="00AC5160">
        <w:rPr>
          <w:rFonts w:ascii="Times New Roman" w:eastAsia="仿宋_GB2312" w:hAnsi="Times New Roman" w:cs="宋体"/>
          <w:color w:val="000000"/>
          <w:kern w:val="0"/>
          <w:sz w:val="28"/>
          <w:szCs w:val="28"/>
        </w:rPr>
        <w:t xml:space="preserve">   </w:t>
      </w:r>
      <w:r w:rsidRPr="00AC5160">
        <w:rPr>
          <w:rFonts w:ascii="Times New Roman" w:eastAsia="仿宋_GB2312" w:hAnsi="Times New Roman" w:cs="宋体"/>
          <w:color w:val="000000"/>
          <w:kern w:val="0"/>
          <w:sz w:val="28"/>
          <w:szCs w:val="28"/>
        </w:rPr>
        <w:t>月</w:t>
      </w:r>
      <w:r w:rsidRPr="00AC5160">
        <w:rPr>
          <w:rFonts w:ascii="Times New Roman" w:eastAsia="仿宋_GB2312" w:hAnsi="Times New Roman" w:cs="宋体" w:hint="eastAsia"/>
          <w:color w:val="000000"/>
          <w:kern w:val="0"/>
          <w:sz w:val="28"/>
          <w:szCs w:val="28"/>
        </w:rPr>
        <w:t xml:space="preserve"> </w:t>
      </w:r>
      <w:r w:rsidRPr="00AC5160">
        <w:rPr>
          <w:rFonts w:ascii="Times New Roman" w:eastAsia="仿宋_GB2312" w:hAnsi="Times New Roman" w:cs="宋体"/>
          <w:color w:val="000000"/>
          <w:kern w:val="0"/>
          <w:sz w:val="28"/>
          <w:szCs w:val="28"/>
        </w:rPr>
        <w:t xml:space="preserve">  </w:t>
      </w:r>
      <w:r w:rsidRPr="00AC5160">
        <w:rPr>
          <w:rFonts w:ascii="Times New Roman" w:eastAsia="仿宋_GB2312" w:hAnsi="Times New Roman" w:cs="宋体"/>
          <w:color w:val="000000"/>
          <w:kern w:val="0"/>
          <w:sz w:val="28"/>
          <w:szCs w:val="28"/>
        </w:rPr>
        <w:t>日</w:t>
      </w:r>
    </w:p>
    <w:p w14:paraId="52FE151B" w14:textId="77777777" w:rsidR="00327352" w:rsidRDefault="00327352">
      <w:pPr>
        <w:pStyle w:val="a4"/>
        <w:ind w:firstLineChars="0" w:firstLine="0"/>
        <w:rPr>
          <w:rFonts w:ascii="方正小标宋简体" w:eastAsia="方正小标宋简体" w:hAnsi="方正小标宋简体" w:cs="方正小标宋简体"/>
          <w:b/>
          <w:bCs/>
          <w:sz w:val="44"/>
          <w:szCs w:val="44"/>
        </w:rPr>
      </w:pPr>
    </w:p>
    <w:sectPr w:rsidR="00327352">
      <w:footerReference w:type="even" r:id="rId10"/>
      <w:footerReference w:type="default" r:id="rId11"/>
      <w:pgSz w:w="11906" w:h="16838"/>
      <w:pgMar w:top="2098" w:right="1474" w:bottom="1984" w:left="1587" w:header="851" w:footer="1417" w:gutter="0"/>
      <w:pgNumType w:start="21"/>
      <w:cols w:space="0"/>
      <w:docGrid w:type="linesAndChars" w:linePitch="579" w:charSpace="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17FAB" w14:textId="77777777" w:rsidR="00F54DFE" w:rsidRDefault="00F54DFE">
      <w:r>
        <w:separator/>
      </w:r>
    </w:p>
  </w:endnote>
  <w:endnote w:type="continuationSeparator" w:id="0">
    <w:p w14:paraId="109A4B86" w14:textId="77777777" w:rsidR="00F54DFE" w:rsidRDefault="00F5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_GBK">
    <w:altName w:val="微软雅黑"/>
    <w:charset w:val="86"/>
    <w:family w:val="script"/>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F4AA" w14:textId="77777777" w:rsidR="00327352" w:rsidRDefault="00893279">
    <w:pPr>
      <w:pStyle w:val="a5"/>
    </w:pPr>
    <w:r>
      <w:rPr>
        <w:noProof/>
      </w:rPr>
      <mc:AlternateContent>
        <mc:Choice Requires="wps">
          <w:drawing>
            <wp:anchor distT="0" distB="0" distL="114300" distR="114300" simplePos="0" relativeHeight="251664384" behindDoc="0" locked="0" layoutInCell="1" allowOverlap="1" wp14:anchorId="7CCEE94E" wp14:editId="28D9438F">
              <wp:simplePos x="0" y="0"/>
              <wp:positionH relativeFrom="margin">
                <wp:posOffset>0</wp:posOffset>
              </wp:positionH>
              <wp:positionV relativeFrom="paragraph">
                <wp:posOffset>136525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01F84D" w14:textId="77777777" w:rsidR="00327352" w:rsidRDefault="00893279">
                          <w:pPr>
                            <w:pStyle w:val="a5"/>
                            <w:rPr>
                              <w:rFonts w:ascii="宋体" w:eastAsia="宋体" w:hAnsi="宋体"/>
                              <w:sz w:val="28"/>
                            </w:rPr>
                          </w:pP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18</w:t>
                          </w:r>
                          <w:r>
                            <w:rPr>
                              <w:rFonts w:ascii="宋体" w:eastAsia="宋体" w:hAnsi="宋体"/>
                              <w:sz w:val="28"/>
                            </w:rPr>
                            <w:fldChar w:fldCharType="end"/>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left:0pt;margin-top:10.75pt;height:144pt;width:144pt;mso-position-horizontal-relative:margin;mso-wrap-style:none;z-index:251664384;mso-width-relative:page;mso-height-relative:page;" filled="f" stroked="f" coordsize="21600,21600" o:gfxdata="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I2Nl9gAAAAHAQAADwAAAAAAAAABACAAAAAiAAAAZHJzL2Rvd25y&#10;ZXYueG1sUEsBAhQAFAAAAAgAh07iQPfofOU3AgAAbQQAAA4AAAAAAAAAAQAgAAAAJwEAAGRycy9l&#10;Mm9Eb2MueG1sUEsFBgAAAAAGAAYAWQEAANAFAAAAAA==&#10;">
              <v:fill on="f" focussize="0,0"/>
              <v:stroke on="f" weight="0.5pt"/>
              <v:imagedata o:title=""/>
              <o:lock v:ext="edit" aspectratio="f"/>
              <v:textbox inset="16pt,0mm,16pt,0mm" style="mso-fit-shape-to-text:t;">
                <w:txbxContent>
                  <w:p>
                    <w:pPr>
                      <w:pStyle w:val="13"/>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p>
                </w:txbxContent>
              </v:textbox>
            </v:shape>
          </w:pict>
        </mc:Fallback>
      </mc:AlternateContent>
    </w:r>
    <w:sdt>
      <w:sdtPr>
        <w:id w:val="147455726"/>
      </w:sdtPr>
      <w:sdtEndPr/>
      <w:sdtContent/>
    </w:sdt>
  </w:p>
  <w:p w14:paraId="5EE9FB1E" w14:textId="77777777" w:rsidR="00327352" w:rsidRDefault="0032735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59DE" w14:textId="77777777" w:rsidR="00327352" w:rsidRDefault="00893279">
    <w:pPr>
      <w:pStyle w:val="a5"/>
    </w:pPr>
    <w:r>
      <w:rPr>
        <w:noProof/>
      </w:rPr>
      <mc:AlternateContent>
        <mc:Choice Requires="wps">
          <w:drawing>
            <wp:anchor distT="0" distB="0" distL="114300" distR="114300" simplePos="0" relativeHeight="251662336" behindDoc="0" locked="0" layoutInCell="1" allowOverlap="1" wp14:anchorId="32017FEB" wp14:editId="7E953255">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2E3F67" w14:textId="77777777" w:rsidR="00327352" w:rsidRDefault="00893279">
                          <w:pPr>
                            <w:pStyle w:val="a5"/>
                            <w:rPr>
                              <w:rFonts w:ascii="仿宋" w:eastAsia="仿宋" w:hAnsi="仿宋" w:cs="仿宋"/>
                              <w:sz w:val="28"/>
                              <w:szCs w:val="40"/>
                            </w:rPr>
                          </w:pPr>
                          <w:r>
                            <w:rPr>
                              <w:rFonts w:ascii="仿宋" w:eastAsia="仿宋" w:hAnsi="仿宋" w:cs="仿宋" w:hint="eastAsia"/>
                              <w:sz w:val="28"/>
                              <w:szCs w:val="40"/>
                            </w:rPr>
                            <w:fldChar w:fldCharType="begin"/>
                          </w:r>
                          <w:r>
                            <w:rPr>
                              <w:rFonts w:ascii="仿宋" w:eastAsia="仿宋" w:hAnsi="仿宋" w:cs="仿宋" w:hint="eastAsia"/>
                              <w:sz w:val="28"/>
                              <w:szCs w:val="40"/>
                            </w:rPr>
                            <w:instrText xml:space="preserve"> PAGE  \* MERGEFORMAT </w:instrText>
                          </w:r>
                          <w:r>
                            <w:rPr>
                              <w:rFonts w:ascii="仿宋" w:eastAsia="仿宋" w:hAnsi="仿宋" w:cs="仿宋" w:hint="eastAsia"/>
                              <w:sz w:val="28"/>
                              <w:szCs w:val="40"/>
                            </w:rPr>
                            <w:fldChar w:fldCharType="separate"/>
                          </w:r>
                          <w:r>
                            <w:rPr>
                              <w:rFonts w:ascii="仿宋" w:eastAsia="仿宋" w:hAnsi="仿宋" w:cs="仿宋" w:hint="eastAsia"/>
                              <w:sz w:val="28"/>
                              <w:szCs w:val="40"/>
                            </w:rPr>
                            <w:t>1</w:t>
                          </w:r>
                          <w:r>
                            <w:rPr>
                              <w:rFonts w:ascii="仿宋" w:eastAsia="仿宋" w:hAnsi="仿宋" w:cs="仿宋" w:hint="eastAsia"/>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pPr>
                      <w:pStyle w:val="13"/>
                      <w:rPr>
                        <w:rFonts w:ascii="仿宋" w:hAnsi="仿宋" w:eastAsia="仿宋" w:cs="仿宋"/>
                        <w:sz w:val="28"/>
                        <w:szCs w:val="40"/>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hint="eastAsia" w:ascii="仿宋" w:hAnsi="仿宋" w:eastAsia="仿宋" w:cs="仿宋"/>
                        <w:sz w:val="28"/>
                        <w:szCs w:val="40"/>
                      </w:rPr>
                      <w:t>1</w:t>
                    </w:r>
                    <w:r>
                      <w:rPr>
                        <w:rFonts w:hint="eastAsia" w:ascii="仿宋" w:hAnsi="仿宋" w:eastAsia="仿宋" w:cs="仿宋"/>
                        <w:sz w:val="28"/>
                        <w:szCs w:val="4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8BF4" w14:textId="77777777" w:rsidR="00327352" w:rsidRDefault="00893279">
    <w:pPr>
      <w:pStyle w:val="a5"/>
    </w:pPr>
    <w:r>
      <w:rPr>
        <w:noProof/>
      </w:rPr>
      <mc:AlternateContent>
        <mc:Choice Requires="wps">
          <w:drawing>
            <wp:anchor distT="0" distB="0" distL="114300" distR="114300" simplePos="0" relativeHeight="251663360" behindDoc="0" locked="0" layoutInCell="1" allowOverlap="1" wp14:anchorId="3CB8F086" wp14:editId="1DF01215">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182CCE" w14:textId="77777777" w:rsidR="00327352" w:rsidRDefault="00893279">
                          <w:pPr>
                            <w:pStyle w:val="a5"/>
                            <w:rPr>
                              <w:rFonts w:ascii="仿宋" w:eastAsia="仿宋" w:hAnsi="仿宋" w:cs="仿宋"/>
                              <w:sz w:val="28"/>
                              <w:szCs w:val="40"/>
                            </w:rPr>
                          </w:pPr>
                          <w:r>
                            <w:rPr>
                              <w:rFonts w:ascii="仿宋" w:eastAsia="仿宋" w:hAnsi="仿宋" w:cs="仿宋" w:hint="eastAsia"/>
                              <w:sz w:val="28"/>
                              <w:szCs w:val="40"/>
                            </w:rPr>
                            <w:fldChar w:fldCharType="begin"/>
                          </w:r>
                          <w:r>
                            <w:rPr>
                              <w:rFonts w:ascii="仿宋" w:eastAsia="仿宋" w:hAnsi="仿宋" w:cs="仿宋" w:hint="eastAsia"/>
                              <w:sz w:val="28"/>
                              <w:szCs w:val="40"/>
                            </w:rPr>
                            <w:instrText xml:space="preserve"> PAGE  \* MERGEFORMAT </w:instrText>
                          </w:r>
                          <w:r>
                            <w:rPr>
                              <w:rFonts w:ascii="仿宋" w:eastAsia="仿宋" w:hAnsi="仿宋" w:cs="仿宋" w:hint="eastAsia"/>
                              <w:sz w:val="28"/>
                              <w:szCs w:val="40"/>
                            </w:rPr>
                            <w:fldChar w:fldCharType="separate"/>
                          </w:r>
                          <w:r>
                            <w:rPr>
                              <w:rFonts w:ascii="仿宋" w:eastAsia="仿宋" w:hAnsi="仿宋" w:cs="仿宋" w:hint="eastAsia"/>
                              <w:sz w:val="28"/>
                              <w:szCs w:val="40"/>
                            </w:rPr>
                            <w:t>1</w:t>
                          </w:r>
                          <w:r>
                            <w:rPr>
                              <w:rFonts w:ascii="仿宋" w:eastAsia="仿宋" w:hAnsi="仿宋" w:cs="仿宋" w:hint="eastAsia"/>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pPr>
                      <w:pStyle w:val="13"/>
                      <w:rPr>
                        <w:rFonts w:ascii="仿宋" w:hAnsi="仿宋" w:eastAsia="仿宋" w:cs="仿宋"/>
                        <w:sz w:val="28"/>
                        <w:szCs w:val="40"/>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hint="eastAsia" w:ascii="仿宋" w:hAnsi="仿宋" w:eastAsia="仿宋" w:cs="仿宋"/>
                        <w:sz w:val="28"/>
                        <w:szCs w:val="40"/>
                      </w:rPr>
                      <w:t>1</w:t>
                    </w:r>
                    <w:r>
                      <w:rPr>
                        <w:rFonts w:hint="eastAsia" w:ascii="仿宋" w:hAnsi="仿宋" w:eastAsia="仿宋" w:cs="仿宋"/>
                        <w:sz w:val="28"/>
                        <w:szCs w:val="40"/>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CD73" w14:textId="77777777" w:rsidR="00327352" w:rsidRDefault="00893279">
    <w:pPr>
      <w:pStyle w:val="a5"/>
    </w:pPr>
    <w:r>
      <w:rPr>
        <w:noProof/>
      </w:rPr>
      <mc:AlternateContent>
        <mc:Choice Requires="wps">
          <w:drawing>
            <wp:anchor distT="0" distB="0" distL="114300" distR="114300" simplePos="0" relativeHeight="251660288" behindDoc="0" locked="0" layoutInCell="1" allowOverlap="1" wp14:anchorId="1DF27B75" wp14:editId="7A770A72">
              <wp:simplePos x="0" y="0"/>
              <wp:positionH relativeFrom="margin">
                <wp:align>outside</wp:align>
              </wp:positionH>
              <wp:positionV relativeFrom="paragraph">
                <wp:posOffset>12700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5FD6D5" w14:textId="77777777" w:rsidR="00327352" w:rsidRDefault="00893279">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AMUonMQIAAGEEAAAOAAAAAAAAAAEAIAAAACUBAABkcnMvZTJvRG9jLnht&#10;bFBLBQYAAAAABgAGAFkBAADIBQAAAAA=&#10;">
              <v:fill on="f" focussize="0,0"/>
              <v:stroke on="f" weight="0.5pt"/>
              <v:imagedata o:title=""/>
              <o:lock v:ext="edit" aspectratio="f"/>
              <v:textbox inset="16pt,0mm,16pt,0mm" style="mso-fit-shape-to-text:t;">
                <w:txbxContent>
                  <w:p>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C426" w14:textId="77777777" w:rsidR="00327352" w:rsidRDefault="00893279">
    <w:pPr>
      <w:pStyle w:val="a5"/>
    </w:pPr>
    <w:r>
      <w:rPr>
        <w:noProof/>
      </w:rPr>
      <mc:AlternateContent>
        <mc:Choice Requires="wps">
          <w:drawing>
            <wp:anchor distT="0" distB="0" distL="114300" distR="114300" simplePos="0" relativeHeight="251659264" behindDoc="0" locked="0" layoutInCell="1" allowOverlap="1" wp14:anchorId="43D8BA8A" wp14:editId="6C79152D">
              <wp:simplePos x="0" y="0"/>
              <wp:positionH relativeFrom="margin">
                <wp:align>outside</wp:align>
              </wp:positionH>
              <wp:positionV relativeFrom="paragraph">
                <wp:posOffset>12700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547EF" w14:textId="77777777" w:rsidR="00327352" w:rsidRDefault="00893279">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pUrO1gAAAAYBAAAPAAAAAAAAAAEAIAAAACIAAABkcnMvZG93bnJldi54bWxQ&#10;SwECFAAUAAAACACHTuJAe0BaODICAABhBAAADgAAAAAAAAABACAAAAAlAQAAZHJzL2Uyb0RvYy54&#10;bWxQSwUGAAAAAAYABgBZAQAAyQUAAAAA&#10;">
              <v:fill on="f" focussize="0,0"/>
              <v:stroke on="f" weight="0.5pt"/>
              <v:imagedata o:title=""/>
              <o:lock v:ext="edit" aspectratio="f"/>
              <v:textbox inset="16pt,0mm,16pt,0mm" style="mso-fit-shape-to-text:t;">
                <w:txbxContent>
                  <w:p>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5155" w14:textId="77777777" w:rsidR="00F54DFE" w:rsidRDefault="00F54DFE">
      <w:r>
        <w:separator/>
      </w:r>
    </w:p>
  </w:footnote>
  <w:footnote w:type="continuationSeparator" w:id="0">
    <w:p w14:paraId="04D0DBF7" w14:textId="77777777" w:rsidR="00F54DFE" w:rsidRDefault="00F54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evenAndOddHeaders/>
  <w:drawingGridHorizontalSpacing w:val="158"/>
  <w:drawingGridVerticalSpacing w:val="290"/>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125F73"/>
    <w:rsid w:val="00050445"/>
    <w:rsid w:val="000612CB"/>
    <w:rsid w:val="000B0119"/>
    <w:rsid w:val="000D5803"/>
    <w:rsid w:val="000D7888"/>
    <w:rsid w:val="000F2861"/>
    <w:rsid w:val="00137404"/>
    <w:rsid w:val="001C3CFC"/>
    <w:rsid w:val="00201552"/>
    <w:rsid w:val="00215079"/>
    <w:rsid w:val="002233BE"/>
    <w:rsid w:val="00284E19"/>
    <w:rsid w:val="002968F0"/>
    <w:rsid w:val="002A205C"/>
    <w:rsid w:val="00327352"/>
    <w:rsid w:val="003819B3"/>
    <w:rsid w:val="00401BC7"/>
    <w:rsid w:val="00405DB5"/>
    <w:rsid w:val="00407F98"/>
    <w:rsid w:val="00484279"/>
    <w:rsid w:val="0059735B"/>
    <w:rsid w:val="005C19C7"/>
    <w:rsid w:val="006360B0"/>
    <w:rsid w:val="00636C54"/>
    <w:rsid w:val="00643458"/>
    <w:rsid w:val="006766CA"/>
    <w:rsid w:val="00680AE5"/>
    <w:rsid w:val="006B0D05"/>
    <w:rsid w:val="006D37FE"/>
    <w:rsid w:val="006D3D79"/>
    <w:rsid w:val="006E0A5B"/>
    <w:rsid w:val="00715489"/>
    <w:rsid w:val="00724B8A"/>
    <w:rsid w:val="007B1AAA"/>
    <w:rsid w:val="007E4843"/>
    <w:rsid w:val="00836428"/>
    <w:rsid w:val="00843ED9"/>
    <w:rsid w:val="008544F7"/>
    <w:rsid w:val="0086484C"/>
    <w:rsid w:val="00874468"/>
    <w:rsid w:val="00893279"/>
    <w:rsid w:val="008A1060"/>
    <w:rsid w:val="0093223D"/>
    <w:rsid w:val="00941A2C"/>
    <w:rsid w:val="009A20EB"/>
    <w:rsid w:val="009C411F"/>
    <w:rsid w:val="00A03A5C"/>
    <w:rsid w:val="00AC5160"/>
    <w:rsid w:val="00AD1ADF"/>
    <w:rsid w:val="00B0200A"/>
    <w:rsid w:val="00B551A7"/>
    <w:rsid w:val="00B92754"/>
    <w:rsid w:val="00BA0550"/>
    <w:rsid w:val="00BB0AEB"/>
    <w:rsid w:val="00BC4334"/>
    <w:rsid w:val="00C02025"/>
    <w:rsid w:val="00C34AF2"/>
    <w:rsid w:val="00C80721"/>
    <w:rsid w:val="00C85953"/>
    <w:rsid w:val="00C879B7"/>
    <w:rsid w:val="00CB1D8C"/>
    <w:rsid w:val="00CC68CE"/>
    <w:rsid w:val="00DA1503"/>
    <w:rsid w:val="00DB64E9"/>
    <w:rsid w:val="00DD46F2"/>
    <w:rsid w:val="00E20527"/>
    <w:rsid w:val="00E43A65"/>
    <w:rsid w:val="00E70EFC"/>
    <w:rsid w:val="00E73685"/>
    <w:rsid w:val="00ED4303"/>
    <w:rsid w:val="00ED4680"/>
    <w:rsid w:val="00EE48B2"/>
    <w:rsid w:val="00F54DFE"/>
    <w:rsid w:val="00F67C23"/>
    <w:rsid w:val="00F947EC"/>
    <w:rsid w:val="01275A69"/>
    <w:rsid w:val="0131747F"/>
    <w:rsid w:val="01813D87"/>
    <w:rsid w:val="01CE2A7B"/>
    <w:rsid w:val="01FF31C9"/>
    <w:rsid w:val="02CD7101"/>
    <w:rsid w:val="030757C8"/>
    <w:rsid w:val="0338113C"/>
    <w:rsid w:val="03C10957"/>
    <w:rsid w:val="03C57437"/>
    <w:rsid w:val="041176B5"/>
    <w:rsid w:val="04315D54"/>
    <w:rsid w:val="043232F0"/>
    <w:rsid w:val="04C05AF4"/>
    <w:rsid w:val="05056B4B"/>
    <w:rsid w:val="05244317"/>
    <w:rsid w:val="05320C94"/>
    <w:rsid w:val="055D75CA"/>
    <w:rsid w:val="05713FFC"/>
    <w:rsid w:val="059D0343"/>
    <w:rsid w:val="05B74771"/>
    <w:rsid w:val="06312DB5"/>
    <w:rsid w:val="06905B83"/>
    <w:rsid w:val="06D534C3"/>
    <w:rsid w:val="06F6767B"/>
    <w:rsid w:val="07DB0BF3"/>
    <w:rsid w:val="08442073"/>
    <w:rsid w:val="087C4EF9"/>
    <w:rsid w:val="088B1FB1"/>
    <w:rsid w:val="08C71AF5"/>
    <w:rsid w:val="08E46EA7"/>
    <w:rsid w:val="08E71C16"/>
    <w:rsid w:val="09003B87"/>
    <w:rsid w:val="097633BF"/>
    <w:rsid w:val="097C031F"/>
    <w:rsid w:val="09F621E7"/>
    <w:rsid w:val="0A1D7EA8"/>
    <w:rsid w:val="0A846BF3"/>
    <w:rsid w:val="0B4F3615"/>
    <w:rsid w:val="0BBE75D4"/>
    <w:rsid w:val="0BE4618F"/>
    <w:rsid w:val="0BFD70B9"/>
    <w:rsid w:val="0C4607B2"/>
    <w:rsid w:val="0C526355"/>
    <w:rsid w:val="0C762AEF"/>
    <w:rsid w:val="0CC9374C"/>
    <w:rsid w:val="0CF152A7"/>
    <w:rsid w:val="0D033A2E"/>
    <w:rsid w:val="0D0343E8"/>
    <w:rsid w:val="0E0912CE"/>
    <w:rsid w:val="0E642D2B"/>
    <w:rsid w:val="0E7C03D1"/>
    <w:rsid w:val="0E837435"/>
    <w:rsid w:val="0E995783"/>
    <w:rsid w:val="0EB339EC"/>
    <w:rsid w:val="0EB432E4"/>
    <w:rsid w:val="0EC225A2"/>
    <w:rsid w:val="0F11517A"/>
    <w:rsid w:val="0F6930E2"/>
    <w:rsid w:val="0FA15098"/>
    <w:rsid w:val="0FB107CE"/>
    <w:rsid w:val="10254F0A"/>
    <w:rsid w:val="10287CC0"/>
    <w:rsid w:val="102C4E33"/>
    <w:rsid w:val="104139E0"/>
    <w:rsid w:val="10947B19"/>
    <w:rsid w:val="10D053A3"/>
    <w:rsid w:val="10D27002"/>
    <w:rsid w:val="10EE23D4"/>
    <w:rsid w:val="11D23AB8"/>
    <w:rsid w:val="124D26CA"/>
    <w:rsid w:val="12922F58"/>
    <w:rsid w:val="12B06943"/>
    <w:rsid w:val="13207D24"/>
    <w:rsid w:val="13232374"/>
    <w:rsid w:val="136640E2"/>
    <w:rsid w:val="13AD7CBC"/>
    <w:rsid w:val="13AE71F7"/>
    <w:rsid w:val="14585D63"/>
    <w:rsid w:val="14B47D4E"/>
    <w:rsid w:val="14BD6892"/>
    <w:rsid w:val="14C41AA0"/>
    <w:rsid w:val="151A4A2D"/>
    <w:rsid w:val="152B1EBE"/>
    <w:rsid w:val="157E7416"/>
    <w:rsid w:val="159C2891"/>
    <w:rsid w:val="15BB0D33"/>
    <w:rsid w:val="15BD1CB8"/>
    <w:rsid w:val="15E13171"/>
    <w:rsid w:val="167A49C4"/>
    <w:rsid w:val="169A03A1"/>
    <w:rsid w:val="16A70125"/>
    <w:rsid w:val="16DD706F"/>
    <w:rsid w:val="171D50F7"/>
    <w:rsid w:val="17304BCD"/>
    <w:rsid w:val="17554358"/>
    <w:rsid w:val="176E2134"/>
    <w:rsid w:val="17D31922"/>
    <w:rsid w:val="181E5F9F"/>
    <w:rsid w:val="18663728"/>
    <w:rsid w:val="18AE7E0C"/>
    <w:rsid w:val="18C6148F"/>
    <w:rsid w:val="191879C3"/>
    <w:rsid w:val="191B713B"/>
    <w:rsid w:val="1942701A"/>
    <w:rsid w:val="19913482"/>
    <w:rsid w:val="19E32AF0"/>
    <w:rsid w:val="19E7558B"/>
    <w:rsid w:val="1A000BCF"/>
    <w:rsid w:val="1A081DA9"/>
    <w:rsid w:val="1A250AC2"/>
    <w:rsid w:val="1A654388"/>
    <w:rsid w:val="1A6958A2"/>
    <w:rsid w:val="1AEA1935"/>
    <w:rsid w:val="1B5E76F6"/>
    <w:rsid w:val="1B6C37A0"/>
    <w:rsid w:val="1B777AC9"/>
    <w:rsid w:val="1B934570"/>
    <w:rsid w:val="1B9B05A1"/>
    <w:rsid w:val="1BB5691A"/>
    <w:rsid w:val="1C133644"/>
    <w:rsid w:val="1CAA195F"/>
    <w:rsid w:val="1CCF0851"/>
    <w:rsid w:val="1D7879E5"/>
    <w:rsid w:val="1E1C3D76"/>
    <w:rsid w:val="1E5A04DC"/>
    <w:rsid w:val="1EAC6A29"/>
    <w:rsid w:val="1EC2624D"/>
    <w:rsid w:val="1F173576"/>
    <w:rsid w:val="1F2A3EE6"/>
    <w:rsid w:val="1F7D4E1E"/>
    <w:rsid w:val="1FEB3115"/>
    <w:rsid w:val="20686980"/>
    <w:rsid w:val="20780352"/>
    <w:rsid w:val="208E129B"/>
    <w:rsid w:val="209D1A34"/>
    <w:rsid w:val="209E5C31"/>
    <w:rsid w:val="20D16A6D"/>
    <w:rsid w:val="20EA331D"/>
    <w:rsid w:val="20F84124"/>
    <w:rsid w:val="211A1B4F"/>
    <w:rsid w:val="2124268A"/>
    <w:rsid w:val="22175C74"/>
    <w:rsid w:val="22656FC7"/>
    <w:rsid w:val="22721A61"/>
    <w:rsid w:val="232B05C3"/>
    <w:rsid w:val="23574F07"/>
    <w:rsid w:val="23921DA8"/>
    <w:rsid w:val="23AE7E1F"/>
    <w:rsid w:val="23AF3398"/>
    <w:rsid w:val="23DB36CC"/>
    <w:rsid w:val="23FE1AD5"/>
    <w:rsid w:val="244D7376"/>
    <w:rsid w:val="24A216A6"/>
    <w:rsid w:val="24D43B95"/>
    <w:rsid w:val="24E45993"/>
    <w:rsid w:val="250A0792"/>
    <w:rsid w:val="25166FC0"/>
    <w:rsid w:val="25256A7E"/>
    <w:rsid w:val="25581569"/>
    <w:rsid w:val="2573525F"/>
    <w:rsid w:val="25C34B79"/>
    <w:rsid w:val="267D5AB4"/>
    <w:rsid w:val="26D870C8"/>
    <w:rsid w:val="27263BC3"/>
    <w:rsid w:val="27322F89"/>
    <w:rsid w:val="273F7D71"/>
    <w:rsid w:val="27520F90"/>
    <w:rsid w:val="27A122F6"/>
    <w:rsid w:val="2844761E"/>
    <w:rsid w:val="28690C68"/>
    <w:rsid w:val="28887509"/>
    <w:rsid w:val="289F2CDE"/>
    <w:rsid w:val="28BE7072"/>
    <w:rsid w:val="28BF2BA8"/>
    <w:rsid w:val="28DA3395"/>
    <w:rsid w:val="29051D3F"/>
    <w:rsid w:val="29B34BE6"/>
    <w:rsid w:val="2A082782"/>
    <w:rsid w:val="2A1B1569"/>
    <w:rsid w:val="2A3B6774"/>
    <w:rsid w:val="2A735687"/>
    <w:rsid w:val="2A983679"/>
    <w:rsid w:val="2AD204D9"/>
    <w:rsid w:val="2B1602E8"/>
    <w:rsid w:val="2B711D54"/>
    <w:rsid w:val="2BFB6435"/>
    <w:rsid w:val="2CB20162"/>
    <w:rsid w:val="2CB95A14"/>
    <w:rsid w:val="2CD31625"/>
    <w:rsid w:val="2D3030FA"/>
    <w:rsid w:val="2DCE7A49"/>
    <w:rsid w:val="2E0903E9"/>
    <w:rsid w:val="2E0E2D85"/>
    <w:rsid w:val="2E2425C2"/>
    <w:rsid w:val="2E9C0F87"/>
    <w:rsid w:val="2E9D2A40"/>
    <w:rsid w:val="2EB672D8"/>
    <w:rsid w:val="2F4F682D"/>
    <w:rsid w:val="2F662A91"/>
    <w:rsid w:val="2F7708EA"/>
    <w:rsid w:val="2FAF4998"/>
    <w:rsid w:val="2FB63264"/>
    <w:rsid w:val="304C02A7"/>
    <w:rsid w:val="306A1A4C"/>
    <w:rsid w:val="306F4706"/>
    <w:rsid w:val="307E4D07"/>
    <w:rsid w:val="316E7078"/>
    <w:rsid w:val="317A07B3"/>
    <w:rsid w:val="31D10ACA"/>
    <w:rsid w:val="32265CFB"/>
    <w:rsid w:val="325218F5"/>
    <w:rsid w:val="329D7D5C"/>
    <w:rsid w:val="32C103D2"/>
    <w:rsid w:val="32C35A8D"/>
    <w:rsid w:val="32CE7624"/>
    <w:rsid w:val="334D778D"/>
    <w:rsid w:val="33E25381"/>
    <w:rsid w:val="34022A26"/>
    <w:rsid w:val="34511DE2"/>
    <w:rsid w:val="34633619"/>
    <w:rsid w:val="346848F0"/>
    <w:rsid w:val="34DA5E39"/>
    <w:rsid w:val="35503F04"/>
    <w:rsid w:val="356309A6"/>
    <w:rsid w:val="356A4AAD"/>
    <w:rsid w:val="356C6B7A"/>
    <w:rsid w:val="356D7A50"/>
    <w:rsid w:val="358B6F41"/>
    <w:rsid w:val="363807BF"/>
    <w:rsid w:val="36430014"/>
    <w:rsid w:val="364C29E6"/>
    <w:rsid w:val="369B317C"/>
    <w:rsid w:val="36D10B7D"/>
    <w:rsid w:val="36EC71A8"/>
    <w:rsid w:val="36FF2AC9"/>
    <w:rsid w:val="372B2789"/>
    <w:rsid w:val="376A6C68"/>
    <w:rsid w:val="37704906"/>
    <w:rsid w:val="38896E55"/>
    <w:rsid w:val="38A642DF"/>
    <w:rsid w:val="38F76303"/>
    <w:rsid w:val="391F1501"/>
    <w:rsid w:val="392D25BC"/>
    <w:rsid w:val="39D236E8"/>
    <w:rsid w:val="39EE5D4E"/>
    <w:rsid w:val="3A2C08FF"/>
    <w:rsid w:val="3A5E2DFB"/>
    <w:rsid w:val="3AD9278E"/>
    <w:rsid w:val="3B056063"/>
    <w:rsid w:val="3B99467C"/>
    <w:rsid w:val="3C103373"/>
    <w:rsid w:val="3C6C0E2E"/>
    <w:rsid w:val="3CA64660"/>
    <w:rsid w:val="3CCD3779"/>
    <w:rsid w:val="3CE81A7C"/>
    <w:rsid w:val="3D1F67D7"/>
    <w:rsid w:val="3D9C0815"/>
    <w:rsid w:val="3DB94353"/>
    <w:rsid w:val="3DF541A9"/>
    <w:rsid w:val="3F225459"/>
    <w:rsid w:val="3F380047"/>
    <w:rsid w:val="3F3A354A"/>
    <w:rsid w:val="3F921F75"/>
    <w:rsid w:val="3F9D6C49"/>
    <w:rsid w:val="3FBB524C"/>
    <w:rsid w:val="3FE24411"/>
    <w:rsid w:val="3FE60940"/>
    <w:rsid w:val="3FF15277"/>
    <w:rsid w:val="40146731"/>
    <w:rsid w:val="407A1658"/>
    <w:rsid w:val="407B16A9"/>
    <w:rsid w:val="40802C5E"/>
    <w:rsid w:val="40B07F23"/>
    <w:rsid w:val="40B47CD5"/>
    <w:rsid w:val="412109F6"/>
    <w:rsid w:val="41515711"/>
    <w:rsid w:val="41C07F72"/>
    <w:rsid w:val="41CA6CFC"/>
    <w:rsid w:val="429E5DDA"/>
    <w:rsid w:val="42DE6BFD"/>
    <w:rsid w:val="42E161D9"/>
    <w:rsid w:val="42EA254B"/>
    <w:rsid w:val="43175059"/>
    <w:rsid w:val="436F4800"/>
    <w:rsid w:val="43893DB6"/>
    <w:rsid w:val="43B946A5"/>
    <w:rsid w:val="43F62F09"/>
    <w:rsid w:val="44230847"/>
    <w:rsid w:val="44BD7110"/>
    <w:rsid w:val="44D47F78"/>
    <w:rsid w:val="44F41DD8"/>
    <w:rsid w:val="451A1188"/>
    <w:rsid w:val="45726B7D"/>
    <w:rsid w:val="45933F2C"/>
    <w:rsid w:val="45CA500D"/>
    <w:rsid w:val="46AB6E8E"/>
    <w:rsid w:val="46C91C55"/>
    <w:rsid w:val="470A69EF"/>
    <w:rsid w:val="474D5189"/>
    <w:rsid w:val="478F18FC"/>
    <w:rsid w:val="479C7DAA"/>
    <w:rsid w:val="47ED7291"/>
    <w:rsid w:val="480A1C26"/>
    <w:rsid w:val="481A7EF6"/>
    <w:rsid w:val="48421003"/>
    <w:rsid w:val="48597DC0"/>
    <w:rsid w:val="48601D21"/>
    <w:rsid w:val="48BF71D5"/>
    <w:rsid w:val="48C22C41"/>
    <w:rsid w:val="48C26CC5"/>
    <w:rsid w:val="49063FB4"/>
    <w:rsid w:val="49125F73"/>
    <w:rsid w:val="494C360F"/>
    <w:rsid w:val="495132D5"/>
    <w:rsid w:val="49F37616"/>
    <w:rsid w:val="4A1D48B6"/>
    <w:rsid w:val="4A1E2A29"/>
    <w:rsid w:val="4A3D2D20"/>
    <w:rsid w:val="4A5E15F2"/>
    <w:rsid w:val="4A5F3578"/>
    <w:rsid w:val="4ADA1B98"/>
    <w:rsid w:val="4BA268C1"/>
    <w:rsid w:val="4BC90825"/>
    <w:rsid w:val="4BC90D11"/>
    <w:rsid w:val="4C5948D2"/>
    <w:rsid w:val="4D1242DD"/>
    <w:rsid w:val="4D434D04"/>
    <w:rsid w:val="4DDD70B3"/>
    <w:rsid w:val="4E027D11"/>
    <w:rsid w:val="4E686830"/>
    <w:rsid w:val="4E704ACE"/>
    <w:rsid w:val="4E862BAA"/>
    <w:rsid w:val="4E963E7C"/>
    <w:rsid w:val="4F527CE2"/>
    <w:rsid w:val="4F540BF4"/>
    <w:rsid w:val="4F55527B"/>
    <w:rsid w:val="4FD97911"/>
    <w:rsid w:val="4FE35B43"/>
    <w:rsid w:val="4FE9167D"/>
    <w:rsid w:val="5043755C"/>
    <w:rsid w:val="505F30B9"/>
    <w:rsid w:val="50797895"/>
    <w:rsid w:val="51013964"/>
    <w:rsid w:val="512F5D3F"/>
    <w:rsid w:val="51387B25"/>
    <w:rsid w:val="51751032"/>
    <w:rsid w:val="518A4C49"/>
    <w:rsid w:val="518C0657"/>
    <w:rsid w:val="523555EC"/>
    <w:rsid w:val="523813D8"/>
    <w:rsid w:val="52D62BF7"/>
    <w:rsid w:val="52E62E2C"/>
    <w:rsid w:val="53A56748"/>
    <w:rsid w:val="53BF72F1"/>
    <w:rsid w:val="53EB5FE8"/>
    <w:rsid w:val="54342B34"/>
    <w:rsid w:val="55084E98"/>
    <w:rsid w:val="55136E82"/>
    <w:rsid w:val="552870A1"/>
    <w:rsid w:val="552B451B"/>
    <w:rsid w:val="55985036"/>
    <w:rsid w:val="55A7026D"/>
    <w:rsid w:val="55B36828"/>
    <w:rsid w:val="55C7238F"/>
    <w:rsid w:val="56197F4D"/>
    <w:rsid w:val="56224E06"/>
    <w:rsid w:val="56325EB0"/>
    <w:rsid w:val="56792112"/>
    <w:rsid w:val="569A4C92"/>
    <w:rsid w:val="56F15431"/>
    <w:rsid w:val="57A9565E"/>
    <w:rsid w:val="57AC7822"/>
    <w:rsid w:val="57C87E2A"/>
    <w:rsid w:val="585D0652"/>
    <w:rsid w:val="58B8511B"/>
    <w:rsid w:val="58D968EF"/>
    <w:rsid w:val="58FA7DB6"/>
    <w:rsid w:val="59015D94"/>
    <w:rsid w:val="590D2D27"/>
    <w:rsid w:val="592C7D58"/>
    <w:rsid w:val="59487688"/>
    <w:rsid w:val="598239AE"/>
    <w:rsid w:val="59CE35ED"/>
    <w:rsid w:val="59D243AD"/>
    <w:rsid w:val="5A1070D1"/>
    <w:rsid w:val="5A650D5A"/>
    <w:rsid w:val="5A9D4DFB"/>
    <w:rsid w:val="5AD743E4"/>
    <w:rsid w:val="5ADD353C"/>
    <w:rsid w:val="5AEB2713"/>
    <w:rsid w:val="5B591129"/>
    <w:rsid w:val="5BC06890"/>
    <w:rsid w:val="5BD80C3B"/>
    <w:rsid w:val="5CA67D63"/>
    <w:rsid w:val="5CBA7274"/>
    <w:rsid w:val="5CC15FE6"/>
    <w:rsid w:val="5D5407E1"/>
    <w:rsid w:val="5D5702B3"/>
    <w:rsid w:val="5E34447C"/>
    <w:rsid w:val="5EB75701"/>
    <w:rsid w:val="5ECE7085"/>
    <w:rsid w:val="5EE475B9"/>
    <w:rsid w:val="5EEA07E3"/>
    <w:rsid w:val="5FA224B8"/>
    <w:rsid w:val="5FBB0071"/>
    <w:rsid w:val="60136C47"/>
    <w:rsid w:val="610E3C65"/>
    <w:rsid w:val="613A3445"/>
    <w:rsid w:val="61451322"/>
    <w:rsid w:val="614C0CAD"/>
    <w:rsid w:val="61BA677E"/>
    <w:rsid w:val="61D2000C"/>
    <w:rsid w:val="61D877C5"/>
    <w:rsid w:val="626410FE"/>
    <w:rsid w:val="6297114F"/>
    <w:rsid w:val="62D05231"/>
    <w:rsid w:val="63397DAA"/>
    <w:rsid w:val="63423892"/>
    <w:rsid w:val="63562944"/>
    <w:rsid w:val="63D80E15"/>
    <w:rsid w:val="643E7710"/>
    <w:rsid w:val="64942E6C"/>
    <w:rsid w:val="65540C41"/>
    <w:rsid w:val="656655EA"/>
    <w:rsid w:val="65875B1F"/>
    <w:rsid w:val="658C582A"/>
    <w:rsid w:val="659D5AC4"/>
    <w:rsid w:val="65A7504F"/>
    <w:rsid w:val="65C576B9"/>
    <w:rsid w:val="65FF4A8B"/>
    <w:rsid w:val="66233716"/>
    <w:rsid w:val="66263BFE"/>
    <w:rsid w:val="663F30CF"/>
    <w:rsid w:val="66464C58"/>
    <w:rsid w:val="667E61FB"/>
    <w:rsid w:val="66C95251"/>
    <w:rsid w:val="66E610DD"/>
    <w:rsid w:val="67136123"/>
    <w:rsid w:val="67341C92"/>
    <w:rsid w:val="67923058"/>
    <w:rsid w:val="679762A4"/>
    <w:rsid w:val="687528FD"/>
    <w:rsid w:val="6926728F"/>
    <w:rsid w:val="694864BD"/>
    <w:rsid w:val="69975F43"/>
    <w:rsid w:val="69AF3970"/>
    <w:rsid w:val="69F80488"/>
    <w:rsid w:val="6A563204"/>
    <w:rsid w:val="6A664983"/>
    <w:rsid w:val="6AA620F6"/>
    <w:rsid w:val="6AB13B26"/>
    <w:rsid w:val="6AB67410"/>
    <w:rsid w:val="6AE67270"/>
    <w:rsid w:val="6B2542CF"/>
    <w:rsid w:val="6B3000B6"/>
    <w:rsid w:val="6C102683"/>
    <w:rsid w:val="6C110C0F"/>
    <w:rsid w:val="6C516C2E"/>
    <w:rsid w:val="6C552255"/>
    <w:rsid w:val="6D15460B"/>
    <w:rsid w:val="6D8601D1"/>
    <w:rsid w:val="6DE17ED2"/>
    <w:rsid w:val="6E0F7A08"/>
    <w:rsid w:val="6E306D57"/>
    <w:rsid w:val="6E64732A"/>
    <w:rsid w:val="6E6A23B4"/>
    <w:rsid w:val="6E8612BC"/>
    <w:rsid w:val="6E8B1784"/>
    <w:rsid w:val="6EDB5653"/>
    <w:rsid w:val="6F2F210F"/>
    <w:rsid w:val="6F3F03DA"/>
    <w:rsid w:val="6F902197"/>
    <w:rsid w:val="6FB76632"/>
    <w:rsid w:val="70101847"/>
    <w:rsid w:val="7056135C"/>
    <w:rsid w:val="708244C1"/>
    <w:rsid w:val="709D6E51"/>
    <w:rsid w:val="710E3FA6"/>
    <w:rsid w:val="715A3623"/>
    <w:rsid w:val="7174745C"/>
    <w:rsid w:val="71E253D2"/>
    <w:rsid w:val="71E605FC"/>
    <w:rsid w:val="72064D9E"/>
    <w:rsid w:val="720B1226"/>
    <w:rsid w:val="720F7C2C"/>
    <w:rsid w:val="72D54172"/>
    <w:rsid w:val="73211DAB"/>
    <w:rsid w:val="734325A8"/>
    <w:rsid w:val="73897499"/>
    <w:rsid w:val="73DB3E81"/>
    <w:rsid w:val="74181EB8"/>
    <w:rsid w:val="74934EEE"/>
    <w:rsid w:val="749E4DE3"/>
    <w:rsid w:val="74BE7A92"/>
    <w:rsid w:val="74C643C1"/>
    <w:rsid w:val="74C723A3"/>
    <w:rsid w:val="74EB487E"/>
    <w:rsid w:val="753D12FE"/>
    <w:rsid w:val="763E69A1"/>
    <w:rsid w:val="767E1A75"/>
    <w:rsid w:val="76F00AAF"/>
    <w:rsid w:val="770551D1"/>
    <w:rsid w:val="77082172"/>
    <w:rsid w:val="77237793"/>
    <w:rsid w:val="77BF3873"/>
    <w:rsid w:val="77C20AD6"/>
    <w:rsid w:val="77FF72DF"/>
    <w:rsid w:val="780A371A"/>
    <w:rsid w:val="78165FAF"/>
    <w:rsid w:val="783D10BD"/>
    <w:rsid w:val="78A44C7D"/>
    <w:rsid w:val="790A3D76"/>
    <w:rsid w:val="793E515D"/>
    <w:rsid w:val="794D6390"/>
    <w:rsid w:val="796A539B"/>
    <w:rsid w:val="797E15E3"/>
    <w:rsid w:val="79AE4579"/>
    <w:rsid w:val="79CC7F63"/>
    <w:rsid w:val="7A190B3D"/>
    <w:rsid w:val="7A2F4863"/>
    <w:rsid w:val="7A9E54DE"/>
    <w:rsid w:val="7AC85E24"/>
    <w:rsid w:val="7AD95CFB"/>
    <w:rsid w:val="7ADD2448"/>
    <w:rsid w:val="7B2B1D58"/>
    <w:rsid w:val="7B45388B"/>
    <w:rsid w:val="7B614FEC"/>
    <w:rsid w:val="7B9D772A"/>
    <w:rsid w:val="7BC73221"/>
    <w:rsid w:val="7C660722"/>
    <w:rsid w:val="7C97134C"/>
    <w:rsid w:val="7C9A7858"/>
    <w:rsid w:val="7CA52C0F"/>
    <w:rsid w:val="7CD7549E"/>
    <w:rsid w:val="7CD84833"/>
    <w:rsid w:val="7D141156"/>
    <w:rsid w:val="7D30138A"/>
    <w:rsid w:val="7E0A7F58"/>
    <w:rsid w:val="7E105AAC"/>
    <w:rsid w:val="7E972B7A"/>
    <w:rsid w:val="7EC9380E"/>
    <w:rsid w:val="7EED5B43"/>
    <w:rsid w:val="7F060027"/>
    <w:rsid w:val="7F2661F7"/>
    <w:rsid w:val="7F307D3A"/>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51460C4"/>
  <w15:docId w15:val="{4E167EF2-82E5-4724-B35D-79296597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paragraph" w:styleId="2">
    <w:name w:val="heading 2"/>
    <w:basedOn w:val="a"/>
    <w:next w:val="a"/>
    <w:unhideWhenUsed/>
    <w:qFormat/>
    <w:pPr>
      <w:keepNext/>
      <w:keepLines/>
      <w:spacing w:line="560" w:lineRule="exact"/>
      <w:ind w:firstLineChars="200" w:firstLine="894"/>
      <w:outlineLvl w:val="1"/>
    </w:pPr>
    <w:rPr>
      <w:rFonts w:ascii="Times New Roman" w:eastAsia="楷体_GB2312" w:hAnsi="Times New Roman" w:cs="楷体_GB2312"/>
      <w:sz w:val="32"/>
      <w:szCs w:val="32"/>
    </w:rPr>
  </w:style>
  <w:style w:type="paragraph" w:styleId="3">
    <w:name w:val="heading 3"/>
    <w:next w:val="a"/>
    <w:semiHidden/>
    <w:unhideWhenUsed/>
    <w:qFormat/>
    <w:pPr>
      <w:keepNext/>
      <w:keepLines/>
      <w:spacing w:line="560" w:lineRule="exact"/>
      <w:ind w:firstLineChars="200" w:firstLine="894"/>
      <w:outlineLvl w:val="2"/>
    </w:pPr>
    <w:rPr>
      <w:rFonts w:eastAsia="仿宋_GB2312" w:cs="仿宋_GB2312"/>
      <w:sz w:val="32"/>
      <w:szCs w:val="32"/>
    </w:rPr>
  </w:style>
  <w:style w:type="paragraph" w:styleId="4">
    <w:name w:val="heading 4"/>
    <w:next w:val="a"/>
    <w:semiHidden/>
    <w:unhideWhenUsed/>
    <w:qFormat/>
    <w:pPr>
      <w:keepNext/>
      <w:keepLines/>
      <w:spacing w:line="560" w:lineRule="exact"/>
      <w:ind w:firstLineChars="200" w:firstLine="894"/>
      <w:outlineLvl w:val="3"/>
    </w:pPr>
    <w:rPr>
      <w:rFonts w:eastAsia="仿宋_GB2312" w:cs="仿宋_GB2312"/>
      <w:sz w:val="32"/>
      <w:szCs w:val="32"/>
    </w:rPr>
  </w:style>
  <w:style w:type="paragraph" w:styleId="5">
    <w:name w:val="heading 5"/>
    <w:next w:val="a"/>
    <w:semiHidden/>
    <w:unhideWhenUsed/>
    <w:qFormat/>
    <w:pPr>
      <w:spacing w:line="560" w:lineRule="exact"/>
      <w:ind w:firstLineChars="200" w:firstLine="894"/>
      <w:outlineLvl w:val="4"/>
    </w:pPr>
    <w:rPr>
      <w:rFonts w:eastAsia="仿宋_GB2312" w:cs="仿宋_GB2312"/>
      <w:sz w:val="32"/>
      <w:szCs w:val="32"/>
    </w:rPr>
  </w:style>
  <w:style w:type="paragraph" w:styleId="6">
    <w:name w:val="heading 6"/>
    <w:next w:val="a"/>
    <w:semiHidden/>
    <w:unhideWhenUsed/>
    <w:qFormat/>
    <w:pPr>
      <w:spacing w:line="560" w:lineRule="exact"/>
      <w:ind w:firstLineChars="200" w:firstLine="894"/>
      <w:outlineLvl w:val="5"/>
    </w:pPr>
    <w:rPr>
      <w:rFonts w:eastAsia="仿宋_GB2312" w:cs="仿宋_GB2312"/>
      <w:sz w:val="32"/>
      <w:szCs w:val="32"/>
    </w:rPr>
  </w:style>
  <w:style w:type="paragraph" w:styleId="7">
    <w:name w:val="heading 7"/>
    <w:next w:val="a"/>
    <w:semiHidden/>
    <w:unhideWhenUsed/>
    <w:qFormat/>
    <w:pPr>
      <w:spacing w:line="560" w:lineRule="exact"/>
      <w:ind w:firstLineChars="200" w:firstLine="894"/>
      <w:outlineLvl w:val="6"/>
    </w:pPr>
    <w:rPr>
      <w:rFonts w:eastAsia="仿宋_GB2312" w:cs="仿宋_GB2312"/>
      <w:sz w:val="32"/>
      <w:szCs w:val="32"/>
    </w:rPr>
  </w:style>
  <w:style w:type="paragraph" w:styleId="8">
    <w:name w:val="heading 8"/>
    <w:next w:val="a"/>
    <w:semiHidden/>
    <w:unhideWhenUsed/>
    <w:qFormat/>
    <w:pPr>
      <w:spacing w:line="560" w:lineRule="exact"/>
      <w:ind w:firstLineChars="200" w:firstLine="894"/>
      <w:outlineLvl w:val="7"/>
    </w:pPr>
    <w:rPr>
      <w:rFonts w:eastAsia="仿宋_GB2312" w:cs="仿宋_GB2312"/>
      <w:sz w:val="32"/>
      <w:szCs w:val="32"/>
    </w:rPr>
  </w:style>
  <w:style w:type="paragraph" w:styleId="9">
    <w:name w:val="heading 9"/>
    <w:next w:val="a"/>
    <w:semiHidden/>
    <w:unhideWhenUsed/>
    <w:qFormat/>
    <w:pPr>
      <w:spacing w:line="560" w:lineRule="exact"/>
      <w:ind w:firstLineChars="200" w:firstLine="894"/>
      <w:outlineLvl w:val="8"/>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Body Text"/>
    <w:qFormat/>
    <w:pPr>
      <w:spacing w:line="560" w:lineRule="exact"/>
      <w:ind w:firstLineChars="200" w:firstLine="630"/>
      <w:jc w:val="both"/>
    </w:pPr>
    <w:rPr>
      <w:rFonts w:eastAsia="仿宋_GB2312" w:cs="仿宋_GB2312"/>
      <w:spacing w:val="-6"/>
      <w:sz w:val="32"/>
      <w:szCs w:val="32"/>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Subtitle"/>
    <w:qFormat/>
    <w:pPr>
      <w:spacing w:line="720" w:lineRule="exact"/>
      <w:jc w:val="center"/>
    </w:pPr>
    <w:rPr>
      <w:rFonts w:eastAsia="仿宋_GB2312" w:cs="仿宋_GB2312"/>
      <w:kern w:val="28"/>
      <w:sz w:val="32"/>
      <w:szCs w:val="32"/>
    </w:rPr>
  </w:style>
  <w:style w:type="paragraph" w:styleId="a8">
    <w:name w:val="Normal (Web)"/>
    <w:basedOn w:val="a"/>
    <w:qFormat/>
    <w:pPr>
      <w:spacing w:beforeAutospacing="1" w:afterAutospacing="1"/>
      <w:jc w:val="left"/>
    </w:pPr>
    <w:rPr>
      <w:rFonts w:cs="Times New Roman"/>
      <w:kern w:val="0"/>
      <w:sz w:val="24"/>
    </w:rPr>
  </w:style>
  <w:style w:type="paragraph" w:styleId="a9">
    <w:name w:val="Title"/>
    <w:qFormat/>
    <w:pPr>
      <w:spacing w:line="720" w:lineRule="exact"/>
      <w:jc w:val="center"/>
    </w:pPr>
    <w:rPr>
      <w:rFonts w:ascii="方正小标宋简体" w:eastAsia="方正小标宋简体" w:hAnsi="方正小标宋简体" w:cs="方正小标宋简体"/>
      <w:sz w:val="44"/>
      <w:szCs w:val="4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qFormat/>
    <w:rPr>
      <w:rFonts w:asciiTheme="minorHAnsi" w:eastAsia="仿宋_GB2312" w:hAnsiTheme="minorHAnsi"/>
      <w:sz w:val="32"/>
    </w:rPr>
  </w:style>
  <w:style w:type="paragraph" w:customStyle="1" w:styleId="ab">
    <w:name w:val="主送对象"/>
    <w:next w:val="a"/>
    <w:qFormat/>
    <w:pPr>
      <w:spacing w:line="560" w:lineRule="exact"/>
    </w:pPr>
    <w:rPr>
      <w:rFonts w:eastAsia="仿宋_GB2312" w:cs="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wang2</dc:creator>
  <cp:lastModifiedBy>chao li</cp:lastModifiedBy>
  <cp:revision>4</cp:revision>
  <dcterms:created xsi:type="dcterms:W3CDTF">2026-08-31T04:23:00Z</dcterms:created>
  <dcterms:modified xsi:type="dcterms:W3CDTF">2026-08-31T05:45:00Z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2052-12.8.2.15302</vt:lpwstr>
  </property>
  <property fmtid="{D5CDD505-2E9C-101B-9397-08002B2CF9AE}" pid="3" name="ICV">
    <vt:lpwstr>1017C2AE676348F28310EB0D59817CB0_13</vt:lpwstr>
  </property>
  <property fmtid="{D5CDD505-2E9C-101B-9397-08002B2CF9AE}" pid="4" name="KSOTemplateDocerSaveRecord">
    <vt:lpwstr>eyJoZGlkIjoiZDYyYTFmOGI0OGFjMDYzMDI3MTZhMjcwZGM0YTE3YzciLCJ1c2VySWQiOiIyNjM2MDYxOTgifQ==</vt:lpwstr>
  </property>
</Properties>
</file>