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B8" w:rsidRDefault="00165A32" w:rsidP="006734F3">
      <w:pPr>
        <w:jc w:val="center"/>
        <w:rPr>
          <w:b/>
          <w:kern w:val="0"/>
          <w:szCs w:val="32"/>
        </w:rPr>
      </w:pPr>
      <w:r w:rsidRPr="00165A32">
        <w:rPr>
          <w:rFonts w:hint="eastAsia"/>
          <w:b/>
          <w:kern w:val="0"/>
          <w:szCs w:val="32"/>
        </w:rPr>
        <w:t>附件：对外开放基金项目</w:t>
      </w:r>
      <w:r w:rsidRPr="00165A32">
        <w:rPr>
          <w:rFonts w:hint="eastAsia"/>
          <w:b/>
          <w:kern w:val="0"/>
          <w:szCs w:val="32"/>
        </w:rPr>
        <w:t>2019</w:t>
      </w:r>
      <w:r w:rsidRPr="00165A32">
        <w:rPr>
          <w:rFonts w:hint="eastAsia"/>
          <w:b/>
          <w:kern w:val="0"/>
          <w:szCs w:val="32"/>
        </w:rPr>
        <w:t>年拟立项项目公示清单</w:t>
      </w:r>
    </w:p>
    <w:p w:rsidR="00C7521B" w:rsidRDefault="00C7521B" w:rsidP="006734F3">
      <w:pPr>
        <w:jc w:val="center"/>
        <w:rPr>
          <w:b/>
          <w:kern w:val="0"/>
          <w:szCs w:val="32"/>
        </w:rPr>
      </w:pPr>
    </w:p>
    <w:tbl>
      <w:tblPr>
        <w:tblW w:w="13340" w:type="dxa"/>
        <w:tblLook w:val="04A0" w:firstRow="1" w:lastRow="0" w:firstColumn="1" w:lastColumn="0" w:noHBand="0" w:noVBand="1"/>
      </w:tblPr>
      <w:tblGrid>
        <w:gridCol w:w="1080"/>
        <w:gridCol w:w="7240"/>
        <w:gridCol w:w="3000"/>
        <w:gridCol w:w="2020"/>
      </w:tblGrid>
      <w:tr w:rsidR="00C7521B" w:rsidRPr="00C7521B" w:rsidTr="00C7521B">
        <w:trPr>
          <w:trHeight w:val="43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项目依托单位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工程化改造肠道共生菌靶向治疗肠道疾病的研究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南方科技大学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Ho Chun Loong 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三维基质力学微环境调控细菌耐药性的力学生物学研究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黄建永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元细胞天然产物合成生物学制造的研究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中山大学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刘建忠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酵母组蛋白乙酰化调控网络的研究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北京大学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刘涛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基于单细胞代谢与基因表达的血液干细胞分化动力学研究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复旦大学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罗若愚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复合污染物降解生物体系的设计构建与应用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上海交通大学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唐鸿志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细菌大尺度输送与循环系统的设计与搭建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香港中文大学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吴艺林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 xml:space="preserve">新生儿呼吸机相关性肺炎的噬菌体疗法研究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深圳大学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余加林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基于Cas12a的大片段多靶点DNA操作技术和通用型基因簇激活策略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华东理工大学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张立新</w:t>
            </w:r>
          </w:p>
        </w:tc>
      </w:tr>
      <w:tr w:rsidR="00C7521B" w:rsidRPr="00C7521B" w:rsidTr="00C7521B">
        <w:trPr>
          <w:trHeight w:val="439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合成环境响应性活体组织用于创伤修复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上海科技大学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521B" w:rsidRPr="00C7521B" w:rsidRDefault="00C7521B" w:rsidP="00C7521B">
            <w:pPr>
              <w:widowControl/>
              <w:jc w:val="center"/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</w:pPr>
            <w:r w:rsidRPr="00C7521B">
              <w:rPr>
                <w:rFonts w:ascii="仿宋_GB2312" w:hAnsi="微软雅黑" w:cs="宋体" w:hint="eastAsia"/>
                <w:color w:val="000000"/>
                <w:kern w:val="0"/>
                <w:sz w:val="22"/>
                <w:szCs w:val="22"/>
              </w:rPr>
              <w:t>钟超</w:t>
            </w:r>
          </w:p>
        </w:tc>
      </w:tr>
    </w:tbl>
    <w:p w:rsidR="00C7521B" w:rsidRPr="006734F3" w:rsidRDefault="006734F3" w:rsidP="006734F3">
      <w:pPr>
        <w:widowControl/>
        <w:jc w:val="left"/>
        <w:rPr>
          <w:rFonts w:ascii="仿宋_GB2312" w:hAnsi="微软雅黑" w:cs="宋体" w:hint="eastAsia"/>
          <w:color w:val="000000"/>
          <w:kern w:val="0"/>
          <w:sz w:val="22"/>
          <w:szCs w:val="22"/>
        </w:rPr>
      </w:pPr>
      <w:r w:rsidRPr="006734F3">
        <w:rPr>
          <w:rFonts w:ascii="仿宋_GB2312" w:hAnsi="微软雅黑" w:cs="宋体" w:hint="eastAsia"/>
          <w:color w:val="000000"/>
          <w:kern w:val="0"/>
          <w:sz w:val="22"/>
          <w:szCs w:val="22"/>
        </w:rPr>
        <w:t>按</w:t>
      </w:r>
      <w:r w:rsidRPr="006734F3">
        <w:rPr>
          <w:rFonts w:ascii="仿宋_GB2312" w:hAnsi="微软雅黑" w:cs="宋体"/>
          <w:color w:val="000000"/>
          <w:kern w:val="0"/>
          <w:sz w:val="22"/>
          <w:szCs w:val="22"/>
        </w:rPr>
        <w:t>姓氏首字母排序</w:t>
      </w:r>
    </w:p>
    <w:sectPr w:rsidR="00C7521B" w:rsidRPr="006734F3" w:rsidSect="006734F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32"/>
    <w:rsid w:val="00125A1A"/>
    <w:rsid w:val="00165A32"/>
    <w:rsid w:val="00620E32"/>
    <w:rsid w:val="006734F3"/>
    <w:rsid w:val="00754063"/>
    <w:rsid w:val="009F4E3E"/>
    <w:rsid w:val="00C7521B"/>
    <w:rsid w:val="00FD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0361F-4E5B-4DF1-B9A1-95B2D108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32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42</cp:revision>
  <dcterms:created xsi:type="dcterms:W3CDTF">2019-10-22T08:58:00Z</dcterms:created>
  <dcterms:modified xsi:type="dcterms:W3CDTF">2019-10-22T09:20:00Z</dcterms:modified>
</cp:coreProperties>
</file>